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836930</wp:posOffset>
            </wp:positionH>
            <wp:positionV relativeFrom="paragraph">
              <wp:posOffset>-914400</wp:posOffset>
            </wp:positionV>
            <wp:extent cx="3391535" cy="21805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00000A"/>
          <w:sz w:val="36"/>
          <w:szCs w:val="36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sz w:val="36"/>
          <w:szCs w:val="36"/>
          <w:lang w:val="ru-RU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00000A"/>
          <w:sz w:val="36"/>
          <w:szCs w:val="36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sz w:val="36"/>
          <w:szCs w:val="36"/>
          <w:lang w:val="ru-RU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00000A"/>
          <w:sz w:val="36"/>
          <w:szCs w:val="36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sz w:val="36"/>
          <w:szCs w:val="36"/>
          <w:lang w:val="ru-RU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00000A"/>
          <w:sz w:val="36"/>
          <w:szCs w:val="36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sz w:val="36"/>
          <w:szCs w:val="36"/>
          <w:lang w:val="ru-RU"/>
        </w:rPr>
      </w:r>
    </w:p>
    <w:p>
      <w:pPr>
        <w:pStyle w:val="Default"/>
        <w:jc w:val="center"/>
        <w:rPr/>
      </w:pPr>
      <w:r>
        <w:rPr>
          <w:rFonts w:cs="Times New Roman" w:ascii="Times New Roman" w:hAnsi="Times New Roman"/>
          <w:b/>
          <w:bCs/>
          <w:color w:val="00000A"/>
          <w:sz w:val="36"/>
          <w:szCs w:val="36"/>
          <w:lang w:val="ru-RU"/>
        </w:rPr>
        <w:t xml:space="preserve">                                           </w:t>
      </w:r>
    </w:p>
    <w:p>
      <w:pPr>
        <w:pStyle w:val="Default"/>
        <w:jc w:val="center"/>
        <w:rPr/>
      </w:pPr>
      <w:r>
        <w:rPr>
          <w:rFonts w:cs="Times New Roman" w:ascii="Times New Roman" w:hAnsi="Times New Roman"/>
          <w:b/>
          <w:bCs/>
          <w:color w:val="00000A"/>
          <w:sz w:val="36"/>
          <w:szCs w:val="36"/>
          <w:lang w:val="ru-RU"/>
        </w:rPr>
        <w:t>Дубай</w:t>
      </w:r>
      <w:r>
        <w:rPr>
          <w:rFonts w:cs="Times New Roman" w:ascii="Times New Roman" w:hAnsi="Times New Roman"/>
          <w:b/>
          <w:bCs/>
          <w:color w:val="00000A"/>
          <w:sz w:val="36"/>
          <w:szCs w:val="36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A"/>
          <w:sz w:val="36"/>
          <w:szCs w:val="36"/>
          <w:lang w:val="ru-RU"/>
        </w:rPr>
        <w:t xml:space="preserve">2020 </w:t>
      </w:r>
      <w:r>
        <w:rPr>
          <w:rFonts w:cs="Times New Roman" w:ascii="Times New Roman" w:hAnsi="Times New Roman"/>
          <w:b/>
          <w:bCs/>
          <w:color w:val="00000A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A"/>
          <w:sz w:val="36"/>
          <w:szCs w:val="36"/>
          <w:lang w:val="bg-BG"/>
        </w:rPr>
        <w:t>с полет от Варна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00000A"/>
          <w:sz w:val="36"/>
          <w:szCs w:val="36"/>
          <w:lang w:val="bg-BG"/>
        </w:rPr>
      </w:pPr>
      <w:r>
        <w:rPr>
          <w:rFonts w:cs="Times New Roman" w:ascii="Times New Roman" w:hAnsi="Times New Roman"/>
          <w:b/>
          <w:bCs/>
          <w:color w:val="00000A"/>
          <w:sz w:val="36"/>
          <w:szCs w:val="36"/>
          <w:lang w:val="ru-RU"/>
        </w:rPr>
        <w:t>ГАРАНТИРАНИ ГРУПИ С ФЛАЙ ДУБАЙ</w:t>
      </w:r>
    </w:p>
    <w:p>
      <w:pPr>
        <w:pStyle w:val="Default"/>
        <w:rPr>
          <w:rFonts w:ascii="Times New Roman" w:hAnsi="Times New Roman" w:cs="Times New Roman"/>
          <w:b/>
          <w:b/>
          <w:bCs/>
          <w:color w:val="00000A"/>
          <w:sz w:val="23"/>
          <w:szCs w:val="23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sz w:val="23"/>
          <w:szCs w:val="23"/>
          <w:lang w:val="ru-RU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00000A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lang w:val="ru-RU"/>
        </w:rPr>
        <w:t xml:space="preserve">Период </w:t>
      </w:r>
      <w:r>
        <w:rPr>
          <w:rFonts w:cs="Times New Roman" w:ascii="Times New Roman" w:hAnsi="Times New Roman"/>
          <w:b/>
          <w:bCs/>
          <w:color w:val="00000A"/>
          <w:lang w:val="bg-BG"/>
        </w:rPr>
        <w:t>за резервация</w:t>
      </w:r>
      <w:r>
        <w:rPr>
          <w:rFonts w:cs="Times New Roman" w:ascii="Times New Roman" w:hAnsi="Times New Roman"/>
          <w:b/>
          <w:bCs/>
          <w:color w:val="00000A"/>
          <w:lang w:val="ru-RU"/>
        </w:rPr>
        <w:t xml:space="preserve">: </w:t>
      </w:r>
    </w:p>
    <w:p>
      <w:pPr>
        <w:pStyle w:val="Default"/>
        <w:jc w:val="center"/>
        <w:rPr>
          <w:rFonts w:ascii="Times New Roman" w:hAnsi="Times New Roman" w:cs="Times New Roman"/>
          <w:color w:val="FF0000"/>
          <w:lang w:val="bg-BG"/>
        </w:rPr>
      </w:pPr>
      <w:r>
        <w:rPr>
          <w:rFonts w:cs="Times New Roman" w:ascii="Times New Roman" w:hAnsi="Times New Roman"/>
          <w:color w:val="FF0000"/>
          <w:lang w:val="bg-BG"/>
        </w:rPr>
      </w:r>
    </w:p>
    <w:p>
      <w:pPr>
        <w:pStyle w:val="Default"/>
        <w:jc w:val="center"/>
        <w:rPr>
          <w:rFonts w:ascii="Times New Roman" w:hAnsi="Times New Roman" w:cs="Times New Roman"/>
          <w:color w:val="000000"/>
          <w:lang w:val="bg-BG"/>
        </w:rPr>
      </w:pPr>
      <w:r>
        <w:rPr/>
      </w:r>
    </w:p>
    <w:p>
      <w:pPr>
        <w:pStyle w:val="Default"/>
        <w:jc w:val="center"/>
        <w:rPr>
          <w:rFonts w:ascii="Times New Roman" w:hAnsi="Times New Roman" w:cs="Times New Roman"/>
          <w:color w:val="FF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 xml:space="preserve">26.02 – 03.03 </w:t>
      </w:r>
    </w:p>
    <w:p>
      <w:pPr>
        <w:pStyle w:val="Default"/>
        <w:jc w:val="center"/>
        <w:rPr>
          <w:rFonts w:ascii="Times New Roman" w:hAnsi="Times New Roman" w:cs="Times New Roman"/>
          <w:color w:val="FF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 xml:space="preserve">06.03 – 11.03 </w:t>
      </w:r>
    </w:p>
    <w:p>
      <w:pPr>
        <w:pStyle w:val="Default"/>
        <w:jc w:val="center"/>
        <w:rPr>
          <w:rFonts w:ascii="Times New Roman" w:hAnsi="Times New Roman" w:cs="Times New Roman"/>
          <w:color w:val="FF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 xml:space="preserve">01.04 – 06.04 </w:t>
      </w:r>
    </w:p>
    <w:p>
      <w:pPr>
        <w:pStyle w:val="Default"/>
        <w:jc w:val="center"/>
        <w:rPr>
          <w:rFonts w:ascii="Times New Roman" w:hAnsi="Times New Roman" w:cs="Times New Roman"/>
          <w:color w:val="FF0000"/>
          <w:lang w:val="bg-BG"/>
        </w:rPr>
      </w:pPr>
      <w:r>
        <w:rPr>
          <w:rFonts w:cs="Times New Roman" w:ascii="Times New Roman" w:hAnsi="Times New Roman"/>
          <w:color w:val="FF0000"/>
          <w:lang w:val="bg-BG"/>
        </w:rPr>
      </w:r>
    </w:p>
    <w:p>
      <w:pPr>
        <w:pStyle w:val="Default"/>
        <w:rPr/>
      </w:pPr>
      <w:r>
        <w:rPr>
          <w:rFonts w:cs="Times New Roman" w:ascii="Times New Roman" w:hAnsi="Times New Roman"/>
          <w:b/>
          <w:bCs/>
          <w:color w:val="00000A"/>
          <w:lang w:val="ru-RU"/>
        </w:rPr>
        <w:t>Програма</w:t>
      </w:r>
      <w:bookmarkStart w:id="0" w:name="_GoBack"/>
      <w:bookmarkEnd w:id="0"/>
      <w:r>
        <w:rPr>
          <w:rFonts w:cs="Times New Roman" w:ascii="Times New Roman" w:hAnsi="Times New Roman"/>
          <w:b/>
          <w:bCs/>
          <w:color w:val="00000A"/>
          <w:lang w:val="ru-RU"/>
        </w:rPr>
        <w:t>:</w:t>
      </w:r>
    </w:p>
    <w:p>
      <w:pPr>
        <w:pStyle w:val="Default"/>
        <w:rPr>
          <w:rFonts w:ascii="Times New Roman" w:hAnsi="Times New Roman" w:cs="Times New Roman"/>
          <w:b/>
          <w:b/>
          <w:bCs/>
          <w:color w:val="00000A"/>
          <w:lang w:val="bg-BG"/>
        </w:rPr>
      </w:pPr>
      <w:r>
        <w:rPr>
          <w:rFonts w:cs="Times New Roman" w:ascii="Times New Roman" w:hAnsi="Times New Roman"/>
          <w:b/>
          <w:bCs/>
          <w:color w:val="00000A"/>
          <w:lang w:val="bg-BG"/>
        </w:rPr>
      </w:r>
    </w:p>
    <w:p>
      <w:pPr>
        <w:pStyle w:val="Default"/>
        <w:rPr/>
      </w:pPr>
      <w:r>
        <w:rPr>
          <w:rFonts w:cs="Times New Roman" w:ascii="Times New Roman" w:hAnsi="Times New Roman"/>
          <w:b/>
          <w:bCs/>
          <w:color w:val="00000A"/>
          <w:lang w:val="bg-BG"/>
        </w:rPr>
        <w:t>Ден 1</w:t>
      </w:r>
      <w:r>
        <w:rPr>
          <w:rFonts w:cs="Times New Roman" w:ascii="Times New Roman" w:hAnsi="Times New Roman"/>
          <w:b/>
          <w:bCs/>
          <w:color w:val="00000A"/>
          <w:lang w:val="ru-RU"/>
        </w:rPr>
        <w:t xml:space="preserve">: </w:t>
      </w:r>
      <w:r>
        <w:rPr>
          <w:rFonts w:cs="Times New Roman" w:ascii="Times New Roman" w:hAnsi="Times New Roman"/>
          <w:b w:val="false"/>
          <w:bCs w:val="false"/>
          <w:color w:val="00000A"/>
          <w:lang w:val="bg-BG"/>
        </w:rPr>
        <w:t xml:space="preserve">Полет Варна-София с </w:t>
      </w:r>
      <w:r>
        <w:rPr>
          <w:rFonts w:cs="Times New Roman" w:ascii="Times New Roman" w:hAnsi="Times New Roman"/>
          <w:b w:val="false"/>
          <w:bCs w:val="false"/>
          <w:color w:val="00000A"/>
          <w:lang w:val="en-US"/>
        </w:rPr>
        <w:t xml:space="preserve">Bulgaria Air. </w:t>
      </w:r>
      <w:r>
        <w:rPr>
          <w:rFonts w:cs="Times New Roman" w:ascii="Times New Roman" w:hAnsi="Times New Roman"/>
          <w:b w:val="false"/>
          <w:bCs w:val="false"/>
          <w:color w:val="00000A"/>
          <w:lang w:val="bg-BG"/>
        </w:rPr>
        <w:t xml:space="preserve">Пристигане в София. Полет София-Дубай с </w:t>
      </w:r>
      <w:r>
        <w:rPr>
          <w:rFonts w:cs="Times New Roman" w:ascii="Times New Roman" w:hAnsi="Times New Roman"/>
          <w:b w:val="false"/>
          <w:bCs w:val="false"/>
          <w:color w:val="00000A"/>
          <w:lang w:val="en-US"/>
        </w:rPr>
        <w:t xml:space="preserve">Fly Dubai. </w:t>
      </w:r>
      <w:r>
        <w:rPr>
          <w:rFonts w:cs="Times New Roman" w:ascii="Times New Roman" w:hAnsi="Times New Roman"/>
          <w:color w:val="00000A"/>
          <w:lang w:val="ru-RU"/>
        </w:rPr>
        <w:t xml:space="preserve">Пристигане на летището в Дубай и посрещане от представител на фирмата </w:t>
      </w:r>
      <w:r>
        <w:rPr>
          <w:rFonts w:cs="Times New Roman" w:ascii="Times New Roman" w:hAnsi="Times New Roman"/>
          <w:color w:val="00000A"/>
          <w:lang w:val="bg-BG"/>
        </w:rPr>
        <w:t>на Български език</w:t>
      </w:r>
      <w:r>
        <w:rPr>
          <w:rFonts w:cs="Times New Roman" w:ascii="Times New Roman" w:hAnsi="Times New Roman"/>
          <w:color w:val="00000A"/>
          <w:lang w:val="ru-RU"/>
        </w:rPr>
        <w:t>. Трансфер до хотела. Настаняване.</w:t>
      </w:r>
    </w:p>
    <w:p>
      <w:pPr>
        <w:pStyle w:val="Default"/>
        <w:rPr>
          <w:rFonts w:ascii="Times New Roman" w:hAnsi="Times New Roman" w:cs="Times New Roman"/>
          <w:color w:val="00000A"/>
          <w:lang w:val="ru-RU"/>
        </w:rPr>
      </w:pPr>
      <w:r>
        <w:rPr>
          <w:rFonts w:cs="Times New Roman" w:ascii="Times New Roman" w:hAnsi="Times New Roman"/>
          <w:color w:val="00000A"/>
          <w:lang w:val="ru-RU"/>
        </w:rPr>
      </w:r>
    </w:p>
    <w:p>
      <w:pPr>
        <w:pStyle w:val="Default"/>
        <w:rPr>
          <w:rFonts w:ascii="Times New Roman" w:hAnsi="Times New Roman" w:cs="Times New Roman"/>
          <w:b/>
          <w:b/>
          <w:bCs/>
          <w:color w:val="00000A"/>
          <w:lang w:val="bg-BG"/>
        </w:rPr>
      </w:pPr>
      <w:r>
        <w:rPr>
          <w:rFonts w:cs="Times New Roman" w:ascii="Times New Roman" w:hAnsi="Times New Roman"/>
          <w:b/>
          <w:bCs/>
          <w:color w:val="00000A"/>
          <w:lang w:val="bg-BG"/>
        </w:rPr>
        <w:t>Ден 2</w:t>
      </w:r>
      <w:r>
        <w:rPr>
          <w:rFonts w:cs="Times New Roman" w:ascii="Times New Roman" w:hAnsi="Times New Roman"/>
          <w:b/>
          <w:bCs/>
          <w:color w:val="00000A"/>
          <w:lang w:val="ru-RU"/>
        </w:rPr>
        <w:t xml:space="preserve">: </w:t>
      </w:r>
    </w:p>
    <w:p>
      <w:pPr>
        <w:pStyle w:val="Default"/>
        <w:rPr>
          <w:rFonts w:ascii="Times New Roman" w:hAnsi="Times New Roman" w:cs="Times New Roman"/>
          <w:color w:val="00000A"/>
          <w:lang w:val="ru-RU"/>
        </w:rPr>
      </w:pPr>
      <w:r>
        <w:rPr>
          <w:rFonts w:cs="Times New Roman" w:ascii="Times New Roman" w:hAnsi="Times New Roman"/>
          <w:color w:val="00000A"/>
          <w:lang w:val="ru-RU"/>
        </w:rPr>
        <w:t xml:space="preserve">06.30-10.00: Закуска </w:t>
      </w:r>
    </w:p>
    <w:p>
      <w:pPr>
        <w:pStyle w:val="Default"/>
        <w:rPr>
          <w:rFonts w:ascii="Times New Roman" w:hAnsi="Times New Roman" w:cs="Times New Roman"/>
          <w:color w:val="00000A"/>
          <w:lang w:val="bg-BG"/>
        </w:rPr>
      </w:pPr>
      <w:r>
        <w:rPr>
          <w:rFonts w:cs="Times New Roman" w:ascii="Times New Roman" w:hAnsi="Times New Roman"/>
          <w:color w:val="00000A"/>
          <w:lang w:val="ru-RU"/>
        </w:rPr>
        <w:t xml:space="preserve">09.00-13.00: </w:t>
      </w:r>
      <w:r>
        <w:rPr>
          <w:rFonts w:cs="Times New Roman" w:ascii="Times New Roman" w:hAnsi="Times New Roman"/>
          <w:color w:val="00000A"/>
          <w:lang w:val="bg-BG"/>
        </w:rPr>
        <w:t xml:space="preserve">Полудневен тур на нов Дубай на Български език +посещение на Рамката по време на тура, с последна спирка Дубай мол </w:t>
      </w:r>
    </w:p>
    <w:p>
      <w:pPr>
        <w:pStyle w:val="Default"/>
        <w:rPr>
          <w:rFonts w:ascii="Times New Roman" w:hAnsi="Times New Roman" w:cs="Times New Roman"/>
          <w:color w:val="00000A"/>
          <w:lang w:val="bg-BG"/>
        </w:rPr>
      </w:pPr>
      <w:r>
        <w:rPr>
          <w:rFonts w:cs="Times New Roman" w:ascii="Times New Roman" w:hAnsi="Times New Roman"/>
          <w:color w:val="00000A"/>
          <w:lang w:val="bg-BG"/>
        </w:rPr>
        <w:t>По желание, (без трансфер на връщане):</w:t>
      </w:r>
    </w:p>
    <w:p>
      <w:pPr>
        <w:pStyle w:val="Default"/>
        <w:numPr>
          <w:ilvl w:val="0"/>
          <w:numId w:val="2"/>
        </w:numPr>
        <w:rPr/>
      </w:pPr>
      <w:r>
        <w:rPr>
          <w:rFonts w:cs="Times New Roman" w:ascii="Times New Roman" w:hAnsi="Times New Roman"/>
          <w:color w:val="00000A"/>
          <w:lang w:val="bg-BG"/>
        </w:rPr>
        <w:t>14.00: Качване на Бурж Кхалифа по светло</w:t>
      </w:r>
      <w:r>
        <w:rPr>
          <w:rFonts w:cs="Times New Roman" w:ascii="Times New Roman" w:hAnsi="Times New Roman"/>
          <w:color w:val="00000A"/>
        </w:rPr>
        <w:t>: 45 EUR</w:t>
      </w:r>
      <w:r>
        <w:rPr>
          <w:rFonts w:cs="Times New Roman" w:ascii="Times New Roman" w:hAnsi="Times New Roman"/>
          <w:color w:val="00000A"/>
          <w:lang w:val="bg-BG"/>
        </w:rPr>
        <w:t>/ на човек</w:t>
      </w:r>
      <w:r>
        <w:rPr>
          <w:rFonts w:cs="Times New Roman" w:ascii="Times New Roman" w:hAnsi="Times New Roman"/>
          <w:color w:val="00000A"/>
        </w:rPr>
        <w:t xml:space="preserve"> </w:t>
      </w:r>
    </w:p>
    <w:p>
      <w:pPr>
        <w:pStyle w:val="Default"/>
        <w:numPr>
          <w:ilvl w:val="0"/>
          <w:numId w:val="2"/>
        </w:numPr>
        <w:rPr/>
      </w:pPr>
      <w:r>
        <w:rPr>
          <w:rFonts w:cs="Times New Roman" w:ascii="Times New Roman" w:hAnsi="Times New Roman"/>
          <w:color w:val="00000A"/>
          <w:lang w:val="bg-BG"/>
        </w:rPr>
        <w:t>17.00: Качване на Бурж Кхалифа на залез</w:t>
      </w:r>
      <w:r>
        <w:rPr>
          <w:rFonts w:cs="Times New Roman" w:ascii="Times New Roman" w:hAnsi="Times New Roman"/>
          <w:color w:val="00000A"/>
        </w:rPr>
        <w:t xml:space="preserve">: 65 </w:t>
      </w:r>
      <w:r>
        <w:rPr>
          <w:rFonts w:cs="Times New Roman" w:ascii="Times New Roman" w:hAnsi="Times New Roman"/>
          <w:color w:val="00000A"/>
          <w:lang w:val="bg-BG"/>
        </w:rPr>
        <w:t>Е</w:t>
      </w:r>
      <w:r>
        <w:rPr>
          <w:rFonts w:cs="Times New Roman" w:ascii="Times New Roman" w:hAnsi="Times New Roman"/>
          <w:color w:val="00000A"/>
        </w:rPr>
        <w:t>UR</w:t>
      </w:r>
      <w:r>
        <w:rPr>
          <w:rFonts w:cs="Times New Roman" w:ascii="Times New Roman" w:hAnsi="Times New Roman"/>
          <w:color w:val="00000A"/>
          <w:lang w:val="bg-BG"/>
        </w:rPr>
        <w:t xml:space="preserve">/ на човек </w:t>
      </w:r>
    </w:p>
    <w:p>
      <w:pPr>
        <w:pStyle w:val="Default"/>
        <w:numPr>
          <w:ilvl w:val="0"/>
          <w:numId w:val="2"/>
        </w:numPr>
        <w:rPr/>
      </w:pPr>
      <w:r>
        <w:rPr>
          <w:rFonts w:cs="Times New Roman" w:ascii="Times New Roman" w:hAnsi="Times New Roman"/>
          <w:color w:val="00000A"/>
          <w:lang w:val="bg-BG"/>
        </w:rPr>
        <w:t>17.00: Качване на 153 етаж+ чаша шампанско</w:t>
      </w:r>
      <w:r>
        <w:rPr>
          <w:rFonts w:cs="Times New Roman" w:ascii="Times New Roman" w:hAnsi="Times New Roman"/>
          <w:color w:val="00000A"/>
        </w:rPr>
        <w:t>: 170 EUR</w:t>
      </w:r>
      <w:r>
        <w:rPr>
          <w:rFonts w:cs="Times New Roman" w:ascii="Times New Roman" w:hAnsi="Times New Roman"/>
          <w:color w:val="00000A"/>
          <w:lang w:val="bg-BG"/>
        </w:rPr>
        <w:t>/ на човек</w:t>
      </w:r>
      <w:r>
        <w:rPr>
          <w:rFonts w:cs="Times New Roman" w:ascii="Times New Roman" w:hAnsi="Times New Roman"/>
          <w:color w:val="00000A"/>
        </w:rPr>
        <w:t xml:space="preserve"> </w:t>
      </w:r>
    </w:p>
    <w:p>
      <w:pPr>
        <w:pStyle w:val="Default"/>
        <w:numPr>
          <w:ilvl w:val="0"/>
          <w:numId w:val="2"/>
        </w:numPr>
        <w:rPr/>
      </w:pPr>
      <w:r>
        <w:rPr>
          <w:rFonts w:cs="Times New Roman" w:ascii="Times New Roman" w:hAnsi="Times New Roman"/>
          <w:color w:val="00000A"/>
          <w:lang w:val="bg-BG"/>
        </w:rPr>
        <w:t>20.00: Качване на Бурж Кхалифа по тъмно</w:t>
      </w:r>
      <w:r>
        <w:rPr>
          <w:rFonts w:cs="Times New Roman" w:ascii="Times New Roman" w:hAnsi="Times New Roman"/>
          <w:color w:val="00000A"/>
        </w:rPr>
        <w:t>: 45 EUR</w:t>
      </w:r>
      <w:r>
        <w:rPr>
          <w:rFonts w:cs="Times New Roman" w:ascii="Times New Roman" w:hAnsi="Times New Roman"/>
          <w:color w:val="00000A"/>
          <w:lang w:val="bg-BG"/>
        </w:rPr>
        <w:t>/ на човек</w:t>
      </w:r>
      <w:r>
        <w:rPr>
          <w:rFonts w:cs="Times New Roman" w:ascii="Times New Roman" w:hAnsi="Times New Roman"/>
          <w:color w:val="00000A"/>
        </w:rPr>
        <w:t xml:space="preserve"> </w:t>
      </w:r>
    </w:p>
    <w:p>
      <w:pPr>
        <w:pStyle w:val="Default"/>
        <w:numPr>
          <w:ilvl w:val="0"/>
          <w:numId w:val="2"/>
        </w:numPr>
        <w:rPr/>
      </w:pPr>
      <w:r>
        <w:rPr>
          <w:rFonts w:cs="Times New Roman" w:ascii="Times New Roman" w:hAnsi="Times New Roman"/>
          <w:color w:val="00000A"/>
          <w:lang w:val="bg-BG"/>
        </w:rPr>
        <w:t>Посещение на аквариума</w:t>
      </w:r>
      <w:r>
        <w:rPr>
          <w:rFonts w:cs="Times New Roman" w:ascii="Times New Roman" w:hAnsi="Times New Roman"/>
          <w:color w:val="00000A"/>
        </w:rPr>
        <w:t xml:space="preserve">: </w:t>
      </w:r>
      <w:r>
        <w:rPr>
          <w:rFonts w:cs="Times New Roman" w:ascii="Times New Roman" w:hAnsi="Times New Roman"/>
          <w:color w:val="00000A"/>
          <w:lang w:val="bg-BG"/>
        </w:rPr>
        <w:t xml:space="preserve">35 </w:t>
      </w:r>
      <w:r>
        <w:rPr>
          <w:rFonts w:cs="Times New Roman" w:ascii="Times New Roman" w:hAnsi="Times New Roman"/>
          <w:color w:val="00000A"/>
        </w:rPr>
        <w:t>EUR</w:t>
      </w:r>
      <w:r>
        <w:rPr>
          <w:rFonts w:cs="Times New Roman" w:ascii="Times New Roman" w:hAnsi="Times New Roman"/>
          <w:color w:val="00000A"/>
          <w:lang w:val="bg-BG"/>
        </w:rPr>
        <w:t>/ на човек</w:t>
      </w:r>
      <w:r>
        <w:rPr>
          <w:rFonts w:cs="Times New Roman" w:ascii="Times New Roman" w:hAnsi="Times New Roman"/>
          <w:color w:val="00000A"/>
        </w:rPr>
        <w:t xml:space="preserve"> </w:t>
      </w:r>
    </w:p>
    <w:p>
      <w:pPr>
        <w:pStyle w:val="Default"/>
        <w:numPr>
          <w:ilvl w:val="0"/>
          <w:numId w:val="2"/>
        </w:numPr>
        <w:rPr/>
      </w:pPr>
      <w:r>
        <w:rPr>
          <w:rFonts w:cs="Times New Roman" w:ascii="Times New Roman" w:hAnsi="Times New Roman"/>
          <w:color w:val="00000A"/>
          <w:lang w:val="bg-BG"/>
        </w:rPr>
        <w:t>Комбо аквариум+Бурж Кхалифа</w:t>
      </w:r>
      <w:r>
        <w:rPr>
          <w:rFonts w:cs="Times New Roman" w:ascii="Times New Roman" w:hAnsi="Times New Roman"/>
          <w:color w:val="00000A"/>
        </w:rPr>
        <w:t>: 65 EUR</w:t>
      </w:r>
      <w:r>
        <w:rPr>
          <w:rFonts w:cs="Times New Roman" w:ascii="Times New Roman" w:hAnsi="Times New Roman"/>
          <w:color w:val="00000A"/>
          <w:lang w:val="bg-BG"/>
        </w:rPr>
        <w:t>/ на човек</w:t>
      </w:r>
      <w:r>
        <w:rPr>
          <w:rFonts w:cs="Times New Roman" w:ascii="Times New Roman" w:hAnsi="Times New Roman"/>
          <w:color w:val="00000A"/>
        </w:rPr>
        <w:t xml:space="preserve"> </w:t>
      </w:r>
    </w:p>
    <w:p>
      <w:pPr>
        <w:pStyle w:val="Default"/>
        <w:ind w:left="360" w:hanging="0"/>
        <w:rPr>
          <w:rFonts w:ascii="Times New Roman" w:hAnsi="Times New Roman" w:cs="Times New Roman"/>
          <w:color w:val="00000A"/>
          <w:lang w:val="bg-BG"/>
        </w:rPr>
      </w:pPr>
      <w:r>
        <w:rPr>
          <w:rFonts w:cs="Times New Roman" w:ascii="Times New Roman" w:hAnsi="Times New Roman"/>
          <w:color w:val="00000A"/>
          <w:lang w:val="bg-BG"/>
        </w:rPr>
      </w:r>
    </w:p>
    <w:p>
      <w:pPr>
        <w:pStyle w:val="Default"/>
        <w:rPr>
          <w:rFonts w:ascii="Times New Roman" w:hAnsi="Times New Roman" w:cs="Times New Roman"/>
          <w:b/>
          <w:b/>
          <w:bCs/>
          <w:color w:val="00000A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lang w:val="bg-BG"/>
        </w:rPr>
        <w:t>Ден 3</w:t>
      </w:r>
      <w:r>
        <w:rPr>
          <w:rFonts w:cs="Times New Roman" w:ascii="Times New Roman" w:hAnsi="Times New Roman"/>
          <w:b/>
          <w:bCs/>
          <w:color w:val="00000A"/>
          <w:lang w:val="ru-RU"/>
        </w:rPr>
        <w:t xml:space="preserve">: </w:t>
      </w:r>
    </w:p>
    <w:p>
      <w:pPr>
        <w:pStyle w:val="Default"/>
        <w:rPr>
          <w:rFonts w:ascii="Times New Roman" w:hAnsi="Times New Roman" w:cs="Times New Roman"/>
          <w:color w:val="00000A"/>
          <w:lang w:val="ru-RU"/>
        </w:rPr>
      </w:pPr>
      <w:r>
        <w:rPr>
          <w:rFonts w:cs="Times New Roman" w:ascii="Times New Roman" w:hAnsi="Times New Roman"/>
          <w:color w:val="00000A"/>
          <w:lang w:val="ru-RU"/>
        </w:rPr>
        <w:t xml:space="preserve">06.30-10.00: Закуска </w:t>
      </w:r>
    </w:p>
    <w:p>
      <w:pPr>
        <w:pStyle w:val="Default"/>
        <w:rPr/>
      </w:pPr>
      <w:r>
        <w:rPr>
          <w:rFonts w:cs="Times New Roman" w:ascii="Times New Roman" w:hAnsi="Times New Roman"/>
          <w:color w:val="00000A"/>
          <w:lang w:val="bg-BG"/>
        </w:rPr>
        <w:t>08.30-1</w:t>
      </w:r>
      <w:r>
        <w:rPr>
          <w:rFonts w:cs="Times New Roman" w:ascii="Times New Roman" w:hAnsi="Times New Roman"/>
          <w:color w:val="00000A"/>
          <w:lang w:val="ru-RU"/>
        </w:rPr>
        <w:t>7</w:t>
      </w:r>
      <w:r>
        <w:rPr>
          <w:rFonts w:cs="Times New Roman" w:ascii="Times New Roman" w:hAnsi="Times New Roman"/>
          <w:color w:val="00000A"/>
          <w:lang w:val="bg-BG"/>
        </w:rPr>
        <w:t xml:space="preserve">.30: Еднодневен тур на Абу Даби на Български език+ посещение на двореца на Шейха (По желание: 65 </w:t>
      </w:r>
      <w:r>
        <w:rPr>
          <w:rFonts w:cs="Times New Roman" w:ascii="Times New Roman" w:hAnsi="Times New Roman"/>
          <w:color w:val="00000A"/>
        </w:rPr>
        <w:t>EUR</w:t>
      </w:r>
      <w:r>
        <w:rPr>
          <w:rFonts w:cs="Times New Roman" w:ascii="Times New Roman" w:hAnsi="Times New Roman"/>
          <w:color w:val="00000A"/>
          <w:lang w:val="bg-BG"/>
        </w:rPr>
        <w:t xml:space="preserve">/ на човек </w:t>
      </w:r>
    </w:p>
    <w:p>
      <w:pPr>
        <w:pStyle w:val="Default"/>
        <w:rPr>
          <w:rFonts w:ascii="Times New Roman" w:hAnsi="Times New Roman" w:cs="Times New Roman"/>
          <w:color w:val="00000A"/>
          <w:lang w:val="bg-BG"/>
        </w:rPr>
      </w:pPr>
      <w:r>
        <w:rPr>
          <w:rFonts w:cs="Times New Roman" w:ascii="Times New Roman" w:hAnsi="Times New Roman"/>
          <w:color w:val="00000A"/>
          <w:lang w:val="bg-BG"/>
        </w:rPr>
      </w:r>
    </w:p>
    <w:p>
      <w:pPr>
        <w:pStyle w:val="Default"/>
        <w:rPr>
          <w:rFonts w:ascii="Times New Roman" w:hAnsi="Times New Roman" w:cs="Times New Roman"/>
          <w:b/>
          <w:b/>
          <w:bCs/>
          <w:color w:val="00000A"/>
          <w:lang w:val="bg-BG"/>
        </w:rPr>
      </w:pPr>
      <w:r>
        <w:rPr>
          <w:rFonts w:cs="Times New Roman" w:ascii="Times New Roman" w:hAnsi="Times New Roman"/>
          <w:b/>
          <w:bCs/>
          <w:color w:val="00000A"/>
          <w:lang w:val="bg-BG"/>
        </w:rPr>
      </w:r>
    </w:p>
    <w:p>
      <w:pPr>
        <w:pStyle w:val="Default"/>
        <w:rPr>
          <w:rFonts w:ascii="Times New Roman" w:hAnsi="Times New Roman" w:cs="Times New Roman"/>
          <w:b/>
          <w:b/>
          <w:bCs/>
          <w:color w:val="00000A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lang w:val="bg-BG"/>
        </w:rPr>
        <w:t>Ден 4</w:t>
      </w:r>
      <w:r>
        <w:rPr>
          <w:rFonts w:cs="Times New Roman" w:ascii="Times New Roman" w:hAnsi="Times New Roman"/>
          <w:b/>
          <w:bCs/>
          <w:color w:val="00000A"/>
          <w:lang w:val="ru-RU"/>
        </w:rPr>
        <w:t xml:space="preserve">: </w:t>
      </w:r>
    </w:p>
    <w:p>
      <w:pPr>
        <w:pStyle w:val="Default"/>
        <w:rPr>
          <w:rFonts w:ascii="Times New Roman" w:hAnsi="Times New Roman" w:cs="Times New Roman"/>
          <w:color w:val="00000A"/>
          <w:lang w:val="ru-RU"/>
        </w:rPr>
      </w:pPr>
      <w:r>
        <w:rPr>
          <w:rFonts w:cs="Times New Roman" w:ascii="Times New Roman" w:hAnsi="Times New Roman"/>
          <w:color w:val="00000A"/>
          <w:lang w:val="ru-RU"/>
        </w:rPr>
        <w:t xml:space="preserve">06.30-10.00: Закуска </w:t>
      </w:r>
    </w:p>
    <w:p>
      <w:pPr>
        <w:pStyle w:val="Default"/>
        <w:rPr/>
      </w:pPr>
      <w:r>
        <w:rPr>
          <w:rFonts w:cs="Times New Roman" w:ascii="Times New Roman" w:hAnsi="Times New Roman"/>
          <w:color w:val="00000A"/>
          <w:lang w:val="bg-BG"/>
        </w:rPr>
        <w:t>09.00-14.00: Стар Дубай+обяд+ бонус посещение на музея на кафето и чаша кафе</w:t>
      </w:r>
      <w:r>
        <w:rPr>
          <w:rFonts w:cs="Times New Roman" w:ascii="Times New Roman" w:hAnsi="Times New Roman"/>
          <w:color w:val="00000A"/>
        </w:rPr>
        <w:t>:</w:t>
      </w:r>
      <w:r>
        <w:rPr>
          <w:rFonts w:cs="Times New Roman" w:ascii="Times New Roman" w:hAnsi="Times New Roman"/>
          <w:color w:val="00000A"/>
          <w:lang w:val="bg-BG"/>
        </w:rPr>
        <w:t xml:space="preserve"> (По желание: 50 </w:t>
      </w:r>
      <w:r>
        <w:rPr>
          <w:rFonts w:cs="Times New Roman" w:ascii="Times New Roman" w:hAnsi="Times New Roman"/>
          <w:color w:val="00000A"/>
        </w:rPr>
        <w:t>EUR</w:t>
      </w:r>
      <w:r>
        <w:rPr>
          <w:rFonts w:cs="Times New Roman" w:ascii="Times New Roman" w:hAnsi="Times New Roman"/>
          <w:color w:val="00000A"/>
          <w:lang w:val="bg-BG"/>
        </w:rPr>
        <w:t>/ на човек</w:t>
      </w:r>
      <w:r>
        <w:rPr>
          <w:rFonts w:cs="Times New Roman" w:ascii="Times New Roman" w:hAnsi="Times New Roman"/>
          <w:color w:val="00000A"/>
        </w:rPr>
        <w:t xml:space="preserve"> </w:t>
      </w:r>
    </w:p>
    <w:p>
      <w:pPr>
        <w:pStyle w:val="Default"/>
        <w:rPr>
          <w:rFonts w:ascii="Times New Roman" w:hAnsi="Times New Roman" w:cs="Times New Roman"/>
          <w:bCs/>
          <w:color w:val="FF0000"/>
          <w:lang w:val="bg-BG"/>
        </w:rPr>
      </w:pPr>
      <w:r>
        <w:rPr>
          <w:rFonts w:cs="Times New Roman" w:ascii="Times New Roman" w:hAnsi="Times New Roman"/>
          <w:bCs/>
          <w:color w:val="00000A"/>
          <w:lang w:val="bg-BG"/>
        </w:rPr>
        <w:t xml:space="preserve">19.30-23.00: Круиз с арабска галера по Дубай Марина с трансфери и вечеря (По желание: 65 </w:t>
      </w:r>
      <w:r>
        <w:rPr>
          <w:rFonts w:cs="Times New Roman" w:ascii="Times New Roman" w:hAnsi="Times New Roman"/>
          <w:bCs/>
          <w:color w:val="00000A"/>
        </w:rPr>
        <w:t>EUR</w:t>
      </w:r>
      <w:r>
        <w:rPr>
          <w:rFonts w:cs="Times New Roman" w:ascii="Times New Roman" w:hAnsi="Times New Roman"/>
          <w:bCs/>
          <w:color w:val="00000A"/>
          <w:lang w:val="bg-BG"/>
        </w:rPr>
        <w:t xml:space="preserve">/ на човек </w:t>
      </w:r>
    </w:p>
    <w:p>
      <w:pPr>
        <w:pStyle w:val="Default"/>
        <w:rPr>
          <w:rFonts w:ascii="Times New Roman" w:hAnsi="Times New Roman" w:cs="Times New Roman"/>
          <w:bCs/>
          <w:color w:val="00000A"/>
          <w:lang w:val="bg-BG"/>
        </w:rPr>
      </w:pPr>
      <w:r>
        <w:rPr>
          <w:rFonts w:cs="Times New Roman" w:ascii="Times New Roman" w:hAnsi="Times New Roman"/>
          <w:bCs/>
          <w:color w:val="00000A"/>
          <w:lang w:val="bg-BG"/>
        </w:rPr>
        <w:t>ИЛИ</w:t>
      </w:r>
    </w:p>
    <w:p>
      <w:pPr>
        <w:pStyle w:val="Default"/>
        <w:rPr/>
      </w:pPr>
      <w:r>
        <w:rPr>
          <w:rFonts w:cs="Times New Roman" w:ascii="Times New Roman" w:hAnsi="Times New Roman"/>
          <w:bCs/>
          <w:color w:val="00000A"/>
          <w:lang w:val="bg-BG"/>
        </w:rPr>
        <w:t>19.30-23.00: Круиз с луксозна яхта по Дубай Марина с трансфери и вечеря</w:t>
      </w:r>
      <w:r>
        <w:rPr>
          <w:rFonts w:cs="Times New Roman" w:ascii="Times New Roman" w:hAnsi="Times New Roman"/>
          <w:bCs/>
          <w:color w:val="00000A"/>
        </w:rPr>
        <w:t xml:space="preserve"> </w:t>
      </w:r>
      <w:r>
        <w:rPr>
          <w:rFonts w:cs="Times New Roman" w:ascii="Times New Roman" w:hAnsi="Times New Roman"/>
          <w:bCs/>
          <w:color w:val="00000A"/>
          <w:lang w:val="bg-BG"/>
        </w:rPr>
        <w:t xml:space="preserve">от 5* хотел (По желание: 75 </w:t>
      </w:r>
      <w:r>
        <w:rPr>
          <w:rFonts w:cs="Times New Roman" w:ascii="Times New Roman" w:hAnsi="Times New Roman"/>
          <w:bCs/>
          <w:color w:val="00000A"/>
        </w:rPr>
        <w:t>EUR</w:t>
      </w:r>
      <w:r>
        <w:rPr>
          <w:rFonts w:cs="Times New Roman" w:ascii="Times New Roman" w:hAnsi="Times New Roman"/>
          <w:bCs/>
          <w:color w:val="00000A"/>
          <w:lang w:val="bg-BG"/>
        </w:rPr>
        <w:t xml:space="preserve">/ на човек </w:t>
      </w:r>
    </w:p>
    <w:p>
      <w:pPr>
        <w:pStyle w:val="Default"/>
        <w:rPr>
          <w:rFonts w:ascii="Times New Roman" w:hAnsi="Times New Roman" w:cs="Times New Roman"/>
          <w:color w:val="00000A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lang w:val="bg-BG"/>
        </w:rPr>
        <w:t>Ден 5</w:t>
      </w:r>
      <w:r>
        <w:rPr>
          <w:rFonts w:cs="Times New Roman" w:ascii="Times New Roman" w:hAnsi="Times New Roman"/>
          <w:b/>
          <w:bCs/>
          <w:color w:val="00000A"/>
          <w:lang w:val="ru-RU"/>
        </w:rPr>
        <w:t xml:space="preserve">: </w:t>
      </w:r>
    </w:p>
    <w:p>
      <w:pPr>
        <w:pStyle w:val="Default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  <w:lang w:val="ru-RU"/>
        </w:rPr>
        <w:t>06.30-</w:t>
      </w:r>
      <w:r>
        <w:rPr>
          <w:rFonts w:cs="Times New Roman" w:ascii="Times New Roman" w:hAnsi="Times New Roman"/>
          <w:color w:val="00000A"/>
          <w:lang w:val="bg-BG"/>
        </w:rPr>
        <w:t>10</w:t>
      </w:r>
      <w:r>
        <w:rPr>
          <w:rFonts w:cs="Times New Roman" w:ascii="Times New Roman" w:hAnsi="Times New Roman"/>
          <w:color w:val="00000A"/>
          <w:lang w:val="ru-RU"/>
        </w:rPr>
        <w:t xml:space="preserve">.00: Закуска </w:t>
      </w:r>
    </w:p>
    <w:p>
      <w:pPr>
        <w:pStyle w:val="Default"/>
        <w:rPr/>
      </w:pPr>
      <w:r>
        <w:rPr>
          <w:rFonts w:cs="Times New Roman" w:ascii="Times New Roman" w:hAnsi="Times New Roman"/>
          <w:color w:val="00000A"/>
          <w:lang w:val="ru-RU"/>
        </w:rPr>
        <w:t>0</w:t>
      </w:r>
      <w:r>
        <w:rPr>
          <w:rFonts w:cs="Times New Roman" w:ascii="Times New Roman" w:hAnsi="Times New Roman"/>
          <w:color w:val="00000A"/>
        </w:rPr>
        <w:t>9</w:t>
      </w:r>
      <w:r>
        <w:rPr>
          <w:rFonts w:cs="Times New Roman" w:ascii="Times New Roman" w:hAnsi="Times New Roman"/>
          <w:color w:val="00000A"/>
          <w:lang w:val="ru-RU"/>
        </w:rPr>
        <w:t>.30-1</w:t>
      </w:r>
      <w:r>
        <w:rPr>
          <w:rFonts w:cs="Times New Roman" w:ascii="Times New Roman" w:hAnsi="Times New Roman"/>
          <w:color w:val="00000A"/>
        </w:rPr>
        <w:t>2</w:t>
      </w:r>
      <w:r>
        <w:rPr>
          <w:rFonts w:cs="Times New Roman" w:ascii="Times New Roman" w:hAnsi="Times New Roman"/>
          <w:color w:val="00000A"/>
          <w:lang w:val="ru-RU"/>
        </w:rPr>
        <w:t xml:space="preserve">.00: Посещение на най-голямата градина с естествени цветя в света: </w:t>
      </w:r>
      <w:r>
        <w:rPr>
          <w:rFonts w:cs="Times New Roman" w:ascii="Times New Roman" w:hAnsi="Times New Roman"/>
          <w:color w:val="00000A"/>
        </w:rPr>
        <w:t>Miracle Garden</w:t>
      </w:r>
      <w:r>
        <w:rPr>
          <w:rFonts w:cs="Times New Roman" w:ascii="Times New Roman" w:hAnsi="Times New Roman"/>
          <w:color w:val="00000A"/>
          <w:lang w:val="bg-BG"/>
        </w:rPr>
        <w:t xml:space="preserve">: </w:t>
      </w:r>
      <w:r>
        <w:rPr>
          <w:rFonts w:cs="Times New Roman" w:ascii="Times New Roman" w:hAnsi="Times New Roman"/>
          <w:color w:val="00000A"/>
        </w:rPr>
        <w:t>(</w:t>
      </w:r>
      <w:r>
        <w:rPr>
          <w:rFonts w:cs="Times New Roman" w:ascii="Times New Roman" w:hAnsi="Times New Roman"/>
          <w:color w:val="00000A"/>
          <w:lang w:val="bg-BG"/>
        </w:rPr>
        <w:t xml:space="preserve">По желание: 40 </w:t>
      </w:r>
      <w:r>
        <w:rPr>
          <w:rFonts w:cs="Times New Roman" w:ascii="Times New Roman" w:hAnsi="Times New Roman"/>
          <w:color w:val="00000A"/>
        </w:rPr>
        <w:t>EUR</w:t>
      </w:r>
      <w:r>
        <w:rPr>
          <w:rFonts w:cs="Times New Roman" w:ascii="Times New Roman" w:hAnsi="Times New Roman"/>
          <w:color w:val="00000A"/>
          <w:lang w:val="bg-BG"/>
        </w:rPr>
        <w:t>/ на човек</w:t>
      </w:r>
      <w:r>
        <w:rPr>
          <w:rFonts w:cs="Times New Roman" w:ascii="Times New Roman" w:hAnsi="Times New Roman"/>
          <w:color w:val="00000A"/>
        </w:rPr>
        <w:t xml:space="preserve"> </w:t>
      </w:r>
      <w:r>
        <w:rPr>
          <w:rFonts w:cs="Times New Roman" w:ascii="Times New Roman" w:hAnsi="Times New Roman"/>
          <w:color w:val="FF0000"/>
          <w:lang w:val="bg-BG"/>
        </w:rPr>
        <w:t xml:space="preserve"> </w:t>
      </w:r>
      <w:r>
        <w:rPr>
          <w:rFonts w:cs="Times New Roman" w:ascii="Times New Roman" w:hAnsi="Times New Roman"/>
          <w:b/>
          <w:color w:val="00000A"/>
          <w:lang w:val="bg-BG"/>
        </w:rPr>
        <w:t>Очаквано откриване 01.11.2019</w:t>
      </w:r>
    </w:p>
    <w:p>
      <w:pPr>
        <w:pStyle w:val="Default"/>
        <w:rPr/>
      </w:pPr>
      <w:r>
        <w:rPr>
          <w:rFonts w:cs="Times New Roman" w:ascii="Times New Roman" w:hAnsi="Times New Roman"/>
          <w:color w:val="00000A"/>
          <w:lang w:val="bg-BG"/>
        </w:rPr>
        <w:t xml:space="preserve">14.30-21.30: Сафари в пустинята с трансфери и вечеря: (По желание: 60 </w:t>
      </w:r>
      <w:r>
        <w:rPr>
          <w:rFonts w:cs="Times New Roman" w:ascii="Times New Roman" w:hAnsi="Times New Roman"/>
          <w:color w:val="00000A"/>
        </w:rPr>
        <w:t>EUR</w:t>
      </w:r>
      <w:r>
        <w:rPr>
          <w:rFonts w:cs="Times New Roman" w:ascii="Times New Roman" w:hAnsi="Times New Roman"/>
          <w:color w:val="00000A"/>
          <w:lang w:val="bg-BG"/>
        </w:rPr>
        <w:t xml:space="preserve">/ на човек </w:t>
      </w:r>
    </w:p>
    <w:p>
      <w:pPr>
        <w:pStyle w:val="Default"/>
        <w:rPr>
          <w:rFonts w:ascii="Times New Roman" w:hAnsi="Times New Roman" w:cs="Times New Roman"/>
          <w:b/>
          <w:b/>
          <w:bCs/>
          <w:color w:val="00000A"/>
          <w:lang w:val="ru-RU"/>
        </w:rPr>
      </w:pPr>
      <w:r>
        <w:rPr>
          <w:rFonts w:cs="Times New Roman" w:ascii="Times New Roman" w:hAnsi="Times New Roman"/>
          <w:b/>
          <w:bCs/>
          <w:color w:val="00000A"/>
          <w:lang w:val="bg-BG"/>
        </w:rPr>
        <w:t>Ден 6</w:t>
      </w:r>
      <w:r>
        <w:rPr>
          <w:rFonts w:cs="Times New Roman" w:ascii="Times New Roman" w:hAnsi="Times New Roman"/>
          <w:b/>
          <w:bCs/>
          <w:color w:val="00000A"/>
          <w:lang w:val="ru-RU"/>
        </w:rPr>
        <w:t xml:space="preserve">: </w:t>
      </w:r>
    </w:p>
    <w:p>
      <w:pPr>
        <w:pStyle w:val="Default"/>
        <w:rPr>
          <w:rFonts w:ascii="Times New Roman" w:hAnsi="Times New Roman" w:cs="Times New Roman"/>
          <w:color w:val="00000A"/>
          <w:lang w:val="ru-RU"/>
        </w:rPr>
      </w:pPr>
      <w:r>
        <w:rPr>
          <w:rFonts w:cs="Times New Roman" w:ascii="Times New Roman" w:hAnsi="Times New Roman"/>
          <w:color w:val="00000A"/>
          <w:lang w:val="ru-RU"/>
        </w:rPr>
        <w:t xml:space="preserve">06.30-10.00: Закуска </w:t>
      </w:r>
    </w:p>
    <w:p>
      <w:pPr>
        <w:pStyle w:val="Default"/>
        <w:rPr>
          <w:rFonts w:ascii="Times New Roman" w:hAnsi="Times New Roman" w:cs="Times New Roman"/>
          <w:bCs/>
          <w:color w:val="00000A"/>
          <w:lang w:val="bg-BG"/>
        </w:rPr>
      </w:pPr>
      <w:r>
        <w:rPr>
          <w:rFonts w:cs="Times New Roman" w:ascii="Times New Roman" w:hAnsi="Times New Roman"/>
          <w:bCs/>
          <w:color w:val="00000A"/>
          <w:lang w:val="bg-BG"/>
        </w:rPr>
        <w:t>07.00: Трансфер до летището</w:t>
      </w:r>
    </w:p>
    <w:p>
      <w:pPr>
        <w:pStyle w:val="Default"/>
        <w:rPr>
          <w:rFonts w:ascii="Times New Roman" w:hAnsi="Times New Roman" w:cs="Times New Roman"/>
          <w:b/>
          <w:b/>
          <w:bCs/>
          <w:color w:val="00000A"/>
          <w:lang w:val="bg-BG"/>
        </w:rPr>
      </w:pPr>
      <w:r>
        <w:rPr>
          <w:rFonts w:cs="Times New Roman" w:ascii="Times New Roman" w:hAnsi="Times New Roman"/>
          <w:b/>
          <w:bCs/>
          <w:color w:val="00000A"/>
          <w:lang w:val="bg-BG"/>
        </w:rPr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lang w:val="bg-BG"/>
        </w:rPr>
        <w:t>Хотели:</w:t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Style w:val="TableGrid"/>
        <w:tblW w:w="7820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60"/>
        <w:gridCol w:w="1132"/>
        <w:gridCol w:w="1975"/>
        <w:gridCol w:w="1711"/>
        <w:gridCol w:w="1442"/>
      </w:tblGrid>
      <w:tr>
        <w:trPr/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val="bg-BG"/>
              </w:rPr>
              <w:t>Хотел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val="bg-BG"/>
              </w:rPr>
              <w:t>Двойна стая</w:t>
            </w:r>
          </w:p>
        </w:tc>
        <w:tc>
          <w:tcPr>
            <w:tcW w:w="1975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val="bg-BG"/>
              </w:rPr>
              <w:t>Самостоятелна стая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val="bg-BG"/>
              </w:rPr>
              <w:t>3ти човек в двойна стая</w:t>
            </w:r>
          </w:p>
        </w:tc>
        <w:tc>
          <w:tcPr>
            <w:tcW w:w="1442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val="bg-BG"/>
              </w:rPr>
              <w:t>Дете 3-11 год.</w:t>
            </w:r>
          </w:p>
        </w:tc>
      </w:tr>
      <w:tr>
        <w:trPr/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Ibis Al Barsha 3*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570</w:t>
            </w:r>
          </w:p>
        </w:tc>
        <w:tc>
          <w:tcPr>
            <w:tcW w:w="1975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650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N/A</w:t>
            </w:r>
          </w:p>
        </w:tc>
        <w:tc>
          <w:tcPr>
            <w:tcW w:w="1442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bg-BG"/>
              </w:rPr>
              <w:t>359</w:t>
            </w:r>
          </w:p>
        </w:tc>
      </w:tr>
      <w:tr>
        <w:trPr/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Rose Park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lang w:val="bg-BG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Al Barsha 4*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610</w:t>
            </w:r>
          </w:p>
        </w:tc>
        <w:tc>
          <w:tcPr>
            <w:tcW w:w="1975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730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bg-BG"/>
              </w:rPr>
              <w:t>600</w:t>
            </w:r>
          </w:p>
        </w:tc>
        <w:tc>
          <w:tcPr>
            <w:tcW w:w="1442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bg-BG"/>
              </w:rPr>
              <w:t>452</w:t>
            </w:r>
          </w:p>
        </w:tc>
      </w:tr>
      <w:tr>
        <w:trPr/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Novotel Al Barsha 4*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640</w:t>
            </w:r>
          </w:p>
        </w:tc>
        <w:tc>
          <w:tcPr>
            <w:tcW w:w="1975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840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bg-BG"/>
              </w:rPr>
              <w:t>600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42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bg-BG"/>
              </w:rPr>
              <w:t>452</w:t>
            </w:r>
          </w:p>
        </w:tc>
      </w:tr>
      <w:tr>
        <w:trPr/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Hawthorn Suites by Wyndham 4*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757</w:t>
            </w:r>
          </w:p>
        </w:tc>
        <w:tc>
          <w:tcPr>
            <w:tcW w:w="1975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1080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bg-BG"/>
              </w:rPr>
              <w:t>700</w:t>
            </w:r>
          </w:p>
        </w:tc>
        <w:tc>
          <w:tcPr>
            <w:tcW w:w="1442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bg-BG"/>
              </w:rPr>
              <w:t>460</w:t>
            </w:r>
          </w:p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Elite Byblos Al Barsha 5*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780</w:t>
            </w:r>
          </w:p>
        </w:tc>
        <w:tc>
          <w:tcPr>
            <w:tcW w:w="1975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en-US"/>
              </w:rPr>
              <w:t>1100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bg-BG"/>
              </w:rPr>
              <w:t>730</w:t>
            </w:r>
          </w:p>
        </w:tc>
        <w:tc>
          <w:tcPr>
            <w:tcW w:w="1442" w:type="dxa"/>
            <w:tcBorders/>
            <w:shd w:fill="auto" w:val="clear"/>
          </w:tcPr>
          <w:p>
            <w:pPr>
              <w:pStyle w:val="Normal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lang w:val="bg-BG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bg-BG"/>
              </w:rPr>
              <w:t>485</w:t>
            </w:r>
          </w:p>
        </w:tc>
      </w:tr>
    </w:tbl>
    <w:p>
      <w:pPr>
        <w:pStyle w:val="Normal"/>
        <w:spacing w:beforeAutospacing="1" w:afterAutospacing="1"/>
        <w:rPr>
          <w:rFonts w:ascii="Times New Roman" w:hAnsi="Times New Roman" w:cs="Times New Roman"/>
          <w:highlight w:val="yellow"/>
        </w:rPr>
      </w:pPr>
      <w:r>
        <w:rPr>
          <w:rFonts w:eastAsia="Times New Roman" w:cs="Times New Roman" w:ascii="Times New Roman" w:hAnsi="Times New Roman"/>
          <w:b/>
          <w:color w:val="000000"/>
          <w:highlight w:val="yellow"/>
          <w:lang w:val="bg-BG"/>
        </w:rPr>
        <w:t xml:space="preserve">Цената е на човек в </w:t>
      </w:r>
      <w:r>
        <w:rPr>
          <w:rFonts w:eastAsia="Times New Roman" w:cs="Times New Roman" w:ascii="Times New Roman" w:hAnsi="Times New Roman"/>
          <w:b/>
          <w:color w:val="000000"/>
          <w:highlight w:val="yellow"/>
        </w:rPr>
        <w:t>EUR!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b/>
          <w:b/>
          <w:bCs/>
          <w:lang w:val="bg-BG"/>
        </w:rPr>
      </w:pPr>
      <w:r>
        <w:rPr>
          <w:rFonts w:cs="Times New Roman" w:ascii="Times New Roman" w:hAnsi="Times New Roman"/>
          <w:b/>
          <w:bCs/>
          <w:lang w:val="bg-BG"/>
        </w:rPr>
        <w:t>Цената за дете е валидна, когато детето не ползва допълнително легло, а спи в това на родителите му.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b/>
          <w:b/>
          <w:bCs/>
          <w:lang w:val="bg-BG"/>
        </w:rPr>
      </w:pPr>
      <w:r>
        <w:rPr>
          <w:rFonts w:cs="Times New Roman" w:ascii="Times New Roman" w:hAnsi="Times New Roman"/>
          <w:b/>
          <w:bCs/>
          <w:lang w:val="bg-BG"/>
        </w:rPr>
      </w:r>
    </w:p>
    <w:p>
      <w:pPr>
        <w:pStyle w:val="Normal"/>
        <w:spacing w:beforeAutospacing="1" w:afterAutospacing="1"/>
        <w:rPr>
          <w:rFonts w:ascii="Times New Roman" w:hAnsi="Times New Roman" w:cs="Times New Roman"/>
          <w:b/>
          <w:b/>
          <w:bCs/>
          <w:lang w:val="bg-BG"/>
        </w:rPr>
      </w:pPr>
      <w:r>
        <w:rPr>
          <w:rFonts w:cs="Times New Roman" w:ascii="Times New Roman" w:hAnsi="Times New Roman"/>
          <w:b/>
          <w:bCs/>
          <w:lang w:val="bg-BG"/>
        </w:rPr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b/>
          <w:bCs/>
          <w:lang w:val="bg-BG"/>
        </w:rPr>
        <w:t>Цената  включва:</w:t>
      </w:r>
    </w:p>
    <w:p>
      <w:pPr>
        <w:pStyle w:val="ListParagraph"/>
        <w:numPr>
          <w:ilvl w:val="0"/>
          <w:numId w:val="3"/>
        </w:numPr>
        <w:spacing w:beforeAutospacing="1" w:after="0"/>
        <w:contextualSpacing/>
        <w:rPr>
          <w:rFonts w:ascii="Times New Roman" w:hAnsi="Times New Roman" w:cs="Times New Roman"/>
          <w:bCs/>
          <w:lang w:val="bg-BG"/>
        </w:rPr>
      </w:pPr>
      <w:r>
        <w:rPr>
          <w:rFonts w:cs="Times New Roman" w:ascii="Times New Roman" w:hAnsi="Times New Roman"/>
          <w:bCs/>
          <w:lang w:val="bg-BG"/>
        </w:rPr>
        <w:t>Двупосочен самолетен билет с АК Флай Дубай</w:t>
      </w:r>
      <w:r>
        <w:rPr>
          <w:rFonts w:cs="Times New Roman" w:ascii="Times New Roman" w:hAnsi="Times New Roman"/>
          <w:bCs/>
        </w:rPr>
        <w:t>+</w:t>
      </w:r>
      <w:r>
        <w:rPr>
          <w:rFonts w:cs="Times New Roman" w:ascii="Times New Roman" w:hAnsi="Times New Roman"/>
          <w:bCs/>
          <w:lang w:val="bg-BG"/>
        </w:rPr>
        <w:t>летищни такси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Times New Roman" w:hAnsi="Times New Roman" w:cs="Times New Roman"/>
          <w:bCs/>
          <w:lang w:val="bg-BG"/>
        </w:rPr>
      </w:pPr>
      <w:r>
        <w:rPr>
          <w:rFonts w:cs="Times New Roman" w:ascii="Times New Roman" w:hAnsi="Times New Roman"/>
          <w:bCs/>
          <w:lang w:val="bg-BG"/>
        </w:rPr>
        <w:t>20 КГ чекиран багаж+7 КГ ръчен багаж</w:t>
      </w:r>
    </w:p>
    <w:p>
      <w:pPr>
        <w:pStyle w:val="ListParagraph"/>
        <w:numPr>
          <w:ilvl w:val="0"/>
          <w:numId w:val="3"/>
        </w:numPr>
        <w:spacing w:before="0" w:afterAutospacing="1"/>
        <w:contextualSpacing/>
        <w:rPr>
          <w:rFonts w:ascii="Times New Roman" w:hAnsi="Times New Roman" w:cs="Times New Roman"/>
          <w:bCs/>
          <w:lang w:val="bg-BG"/>
        </w:rPr>
      </w:pPr>
      <w:r>
        <w:rPr>
          <w:rFonts w:cs="Times New Roman" w:ascii="Times New Roman" w:hAnsi="Times New Roman"/>
          <w:bCs/>
          <w:lang w:val="bg-BG"/>
        </w:rPr>
        <w:t>5 нощувки със закуска в избран хотел</w:t>
      </w:r>
    </w:p>
    <w:p>
      <w:pPr>
        <w:pStyle w:val="ListParagraph"/>
        <w:numPr>
          <w:ilvl w:val="0"/>
          <w:numId w:val="1"/>
        </w:numPr>
        <w:spacing w:beforeAutospacing="1" w:after="0"/>
        <w:contextualSpacing/>
        <w:rPr>
          <w:rFonts w:ascii="Times New Roman" w:hAnsi="Times New Roman" w:cs="Times New Roman"/>
          <w:bCs/>
          <w:lang w:val="bg-BG"/>
        </w:rPr>
      </w:pPr>
      <w:r>
        <w:rPr>
          <w:rFonts w:cs="Times New Roman" w:ascii="Times New Roman" w:hAnsi="Times New Roman"/>
          <w:bCs/>
          <w:lang w:val="bg-BG"/>
        </w:rPr>
        <w:t>Посрещане на летището от представител на фирмата на Български език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Cs/>
          <w:lang w:val="bg-BG"/>
        </w:rPr>
      </w:pPr>
      <w:r>
        <w:rPr>
          <w:rFonts w:cs="Times New Roman" w:ascii="Times New Roman" w:hAnsi="Times New Roman"/>
          <w:bCs/>
          <w:lang w:val="bg-BG"/>
        </w:rPr>
        <w:t>Трансфери (летище-хотел-летище)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rFonts w:cs="Times New Roman" w:ascii="Times New Roman" w:hAnsi="Times New Roman"/>
          <w:bCs/>
          <w:lang w:val="bg-BG"/>
        </w:rPr>
        <w:t>Полудневен тур на Дубай+посещение на Рамката</w:t>
      </w:r>
    </w:p>
    <w:p>
      <w:pPr>
        <w:pStyle w:val="ListParagraph"/>
        <w:numPr>
          <w:ilvl w:val="0"/>
          <w:numId w:val="1"/>
        </w:numPr>
        <w:spacing w:before="0" w:afterAutospacing="1"/>
        <w:contextualSpacing/>
        <w:rPr/>
      </w:pPr>
      <w:r>
        <w:rPr>
          <w:rFonts w:cs="Times New Roman" w:ascii="Times New Roman" w:hAnsi="Times New Roman"/>
          <w:bCs/>
          <w:lang w:val="en-US"/>
        </w:rPr>
        <w:t>O</w:t>
      </w:r>
      <w:r>
        <w:rPr>
          <w:rFonts w:cs="Times New Roman" w:ascii="Times New Roman" w:hAnsi="Times New Roman"/>
          <w:bCs/>
          <w:lang w:val="bg-BG"/>
        </w:rPr>
        <w:t>бслужване на Български език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b/>
          <w:b/>
          <w:bCs/>
          <w:color w:val="FF0000"/>
          <w:lang w:val="bg-BG"/>
        </w:rPr>
      </w:pPr>
      <w:r>
        <w:rPr>
          <w:rFonts w:cs="Times New Roman" w:ascii="Times New Roman" w:hAnsi="Times New Roman"/>
          <w:b/>
          <w:bCs/>
          <w:color w:val="FF0000"/>
          <w:lang w:val="bg-BG"/>
        </w:rPr>
      </w:r>
    </w:p>
    <w:p>
      <w:pPr>
        <w:pStyle w:val="Normal"/>
        <w:spacing w:beforeAutospacing="1" w:afterAutospacing="1"/>
        <w:rPr/>
      </w:pPr>
      <w:r>
        <w:rPr>
          <w:rFonts w:cs="Times New Roman" w:ascii="Times New Roman" w:hAnsi="Times New Roman"/>
          <w:b/>
          <w:bCs/>
          <w:lang w:val="ru-RU"/>
        </w:rPr>
        <w:t>Цената не включва:</w:t>
      </w:r>
    </w:p>
    <w:p>
      <w:pPr>
        <w:pStyle w:val="Normal"/>
        <w:numPr>
          <w:ilvl w:val="0"/>
          <w:numId w:val="4"/>
        </w:numPr>
        <w:spacing w:beforeAutospacing="1" w:afterAutospacing="1"/>
        <w:rPr/>
      </w:pPr>
      <w:r>
        <w:rPr>
          <w:rFonts w:cs="Times New Roman" w:ascii="Times New Roman" w:hAnsi="Times New Roman"/>
          <w:b w:val="false"/>
          <w:bCs w:val="false"/>
          <w:lang w:val="bg-BG"/>
        </w:rPr>
        <w:t xml:space="preserve">Полет Варна-София-Варна с чекиран багаж 20 кг + 7 кг ръчен с </w:t>
      </w:r>
      <w:r>
        <w:rPr>
          <w:rFonts w:cs="Times New Roman" w:ascii="Times New Roman" w:hAnsi="Times New Roman"/>
          <w:b w:val="false"/>
          <w:bCs w:val="false"/>
          <w:lang w:val="en-US"/>
        </w:rPr>
        <w:t xml:space="preserve">Bulgaria Air – 82 EUR </w:t>
      </w:r>
      <w:r>
        <w:rPr>
          <w:rFonts w:cs="Times New Roman" w:ascii="Times New Roman" w:hAnsi="Times New Roman"/>
          <w:b w:val="false"/>
          <w:bCs w:val="false"/>
          <w:lang w:val="bg-BG"/>
        </w:rPr>
        <w:t>(цената подлежи на препотвърждение при записване)</w:t>
      </w:r>
    </w:p>
    <w:p>
      <w:pPr>
        <w:pStyle w:val="Normal"/>
        <w:numPr>
          <w:ilvl w:val="0"/>
          <w:numId w:val="4"/>
        </w:numPr>
        <w:spacing w:beforeAutospacing="1" w:afterAutospacing="1"/>
        <w:rPr/>
      </w:pPr>
      <w:r>
        <w:rPr>
          <w:rFonts w:cs="Times New Roman" w:ascii="Times New Roman" w:hAnsi="Times New Roman"/>
          <w:b w:val="false"/>
          <w:bCs w:val="false"/>
          <w:lang w:val="bg-BG"/>
        </w:rPr>
        <w:t>Медицинска застраховка към „Армеец“  до 70 год. - 18 лева</w:t>
      </w:r>
    </w:p>
    <w:p>
      <w:pPr>
        <w:pStyle w:val="Normal"/>
        <w:numPr>
          <w:ilvl w:val="0"/>
          <w:numId w:val="4"/>
        </w:numPr>
        <w:spacing w:beforeAutospacing="1" w:afterAutospacing="1"/>
        <w:rPr/>
      </w:pPr>
      <w:r>
        <w:rPr>
          <w:rFonts w:cs="Times New Roman" w:ascii="Times New Roman" w:hAnsi="Times New Roman"/>
          <w:b w:val="false"/>
          <w:bCs w:val="false"/>
          <w:lang w:val="bg-BG"/>
        </w:rPr>
        <w:t>Т</w:t>
      </w:r>
      <w:r>
        <w:rPr>
          <w:rFonts w:cs="Times New Roman" w:ascii="Times New Roman" w:hAnsi="Times New Roman"/>
          <w:b w:val="false"/>
          <w:bCs w:val="false"/>
          <w:lang w:val="ru-RU"/>
        </w:rPr>
        <w:t xml:space="preserve">акса „Туризъм дирхам“: </w:t>
      </w:r>
      <w:r>
        <w:rPr>
          <w:rFonts w:cs="Times New Roman" w:ascii="Times New Roman" w:hAnsi="Times New Roman"/>
          <w:b w:val="false"/>
          <w:bCs w:val="false"/>
          <w:lang w:val="bg-BG"/>
        </w:rPr>
        <w:t>1</w:t>
      </w:r>
      <w:r>
        <w:rPr>
          <w:rFonts w:cs="Times New Roman" w:ascii="Times New Roman" w:hAnsi="Times New Roman"/>
          <w:b w:val="false"/>
          <w:bCs w:val="false"/>
          <w:lang w:val="ru-RU"/>
        </w:rPr>
        <w:t>0-20дирхама</w:t>
      </w:r>
      <w:r>
        <w:rPr>
          <w:rFonts w:cs="Times New Roman" w:ascii="Times New Roman" w:hAnsi="Times New Roman"/>
          <w:b w:val="false"/>
          <w:bCs w:val="false"/>
          <w:lang w:val="bg-BG"/>
        </w:rPr>
        <w:t xml:space="preserve"> </w:t>
      </w:r>
      <w:r>
        <w:rPr>
          <w:rFonts w:cs="Times New Roman" w:ascii="Times New Roman" w:hAnsi="Times New Roman"/>
          <w:b w:val="false"/>
          <w:bCs w:val="false"/>
          <w:lang w:val="ru-RU"/>
        </w:rPr>
        <w:t>(3-5</w:t>
      </w:r>
      <w:r>
        <w:rPr>
          <w:rFonts w:cs="Times New Roman" w:ascii="Times New Roman" w:hAnsi="Times New Roman"/>
          <w:b w:val="false"/>
          <w:bCs w:val="false"/>
          <w:lang w:val="bg-BG"/>
        </w:rPr>
        <w:t>$</w:t>
      </w:r>
      <w:r>
        <w:rPr>
          <w:rFonts w:cs="Times New Roman" w:ascii="Times New Roman" w:hAnsi="Times New Roman"/>
          <w:b w:val="false"/>
          <w:bCs w:val="false"/>
          <w:lang w:val="ru-RU"/>
        </w:rPr>
        <w:t>) на вечер</w:t>
      </w:r>
      <w:r>
        <w:rPr>
          <w:rFonts w:cs="Times New Roman" w:ascii="Times New Roman" w:hAnsi="Times New Roman"/>
          <w:b w:val="false"/>
          <w:bCs w:val="false"/>
          <w:lang w:val="bg-BG"/>
        </w:rPr>
        <w:t>, на ста</w:t>
      </w:r>
      <w:r>
        <w:rPr>
          <w:rFonts w:cs="Times New Roman" w:ascii="Times New Roman" w:hAnsi="Times New Roman"/>
          <w:b w:val="false"/>
          <w:bCs w:val="false"/>
          <w:lang w:val="bg-BG"/>
        </w:rPr>
        <w:t>я</w:t>
      </w:r>
      <w:r>
        <w:rPr>
          <w:rFonts w:cs="Times New Roman" w:ascii="Times New Roman" w:hAnsi="Times New Roman"/>
          <w:b w:val="false"/>
          <w:bCs w:val="false"/>
          <w:lang w:val="bg-BG"/>
        </w:rPr>
        <w:br/>
      </w:r>
    </w:p>
    <w:p>
      <w:pPr>
        <w:pStyle w:val="Normal"/>
        <w:spacing w:beforeAutospacing="1" w:afterAutospacing="1"/>
        <w:rPr>
          <w:rFonts w:ascii="Times New Roman" w:hAnsi="Times New Roman" w:cs="Times New Roman"/>
          <w:b/>
          <w:b/>
          <w:bCs/>
          <w:lang w:val="bg-BG"/>
        </w:rPr>
      </w:pPr>
      <w:r>
        <w:rPr>
          <w:rFonts w:cs="Times New Roman" w:ascii="Times New Roman" w:hAnsi="Times New Roman"/>
          <w:b/>
          <w:bCs/>
          <w:lang w:val="bg-BG"/>
        </w:rPr>
      </w:r>
    </w:p>
    <w:p>
      <w:pPr>
        <w:pStyle w:val="TextBody"/>
        <w:rPr>
          <w:rFonts w:ascii="Times New Roman;serif" w:hAnsi="Times New Roman;serif" w:cs="Times New Roman"/>
          <w:b/>
          <w:b/>
          <w:bCs/>
          <w:color w:val="000000"/>
          <w:sz w:val="24"/>
          <w:u w:val="single"/>
          <w:lang w:val="zxx"/>
        </w:rPr>
      </w:pPr>
      <w:r>
        <w:rPr>
          <w:rFonts w:cs="Times New Roman" w:ascii="Times New Roman;serif" w:hAnsi="Times New Roman;serif"/>
          <w:b/>
          <w:bCs/>
          <w:color w:val="000000"/>
          <w:sz w:val="24"/>
          <w:u w:val="single"/>
          <w:lang w:val="zxx"/>
        </w:rPr>
        <w:t>Условия за записване:</w:t>
      </w:r>
    </w:p>
    <w:p>
      <w:pPr>
        <w:pStyle w:val="TextBody"/>
        <w:spacing w:before="102" w:after="102"/>
        <w:rPr>
          <w:rFonts w:ascii="Times New Roman;serif" w:hAnsi="Times New Roman;serif"/>
          <w:sz w:val="24"/>
          <w:lang w:val="zxx"/>
        </w:rPr>
      </w:pPr>
      <w:r>
        <w:rPr>
          <w:rFonts w:ascii="Times New Roman;serif" w:hAnsi="Times New Roman;serif"/>
          <w:sz w:val="24"/>
          <w:lang w:val="zxx"/>
        </w:rPr>
        <w:t>Депозит: 50% от пакетната цена;</w:t>
      </w:r>
    </w:p>
    <w:p>
      <w:pPr>
        <w:pStyle w:val="TextBody"/>
        <w:spacing w:before="102" w:after="102"/>
        <w:rPr>
          <w:rFonts w:ascii="Times New Roman;serif" w:hAnsi="Times New Roman;serif"/>
          <w:sz w:val="24"/>
          <w:lang w:val="zxx"/>
        </w:rPr>
      </w:pPr>
      <w:r>
        <w:rPr>
          <w:rFonts w:ascii="Times New Roman;serif" w:hAnsi="Times New Roman;serif"/>
          <w:sz w:val="24"/>
          <w:lang w:val="zxx"/>
        </w:rPr>
        <w:t>Доплащане: 30 дни преди датата на на отпътуване;</w:t>
      </w:r>
    </w:p>
    <w:p>
      <w:pPr>
        <w:pStyle w:val="TextBody"/>
        <w:widowControl w:val="false"/>
        <w:rPr/>
      </w:pPr>
      <w:r>
        <w:rPr/>
        <w:t> </w:t>
      </w:r>
    </w:p>
    <w:p>
      <w:pPr>
        <w:pStyle w:val="TextBody"/>
        <w:widowControl w:val="false"/>
        <w:rPr>
          <w:rFonts w:ascii="Times New Roman;serif" w:hAnsi="Times New Roman;serif"/>
          <w:b/>
          <w:b/>
          <w:u w:val="single"/>
        </w:rPr>
      </w:pPr>
      <w:r>
        <w:rPr>
          <w:rFonts w:ascii="Times New Roman;serif" w:hAnsi="Times New Roman;serif"/>
          <w:b/>
          <w:u w:val="single"/>
        </w:rPr>
        <w:t>Анулации и неустойки:</w:t>
      </w:r>
    </w:p>
    <w:p>
      <w:pPr>
        <w:pStyle w:val="TextBody"/>
        <w:widowControl w:val="false"/>
        <w:rPr>
          <w:rFonts w:ascii="Times New Roman;serif" w:hAnsi="Times New Roman;serif"/>
        </w:rPr>
      </w:pPr>
      <w:r>
        <w:rPr>
          <w:rFonts w:ascii="Times New Roman;serif" w:hAnsi="Times New Roman;serif"/>
          <w:b w:val="false"/>
          <w:strike w:val="false"/>
          <w:dstrike w:val="false"/>
          <w:u w:val="none"/>
          <w:effect w:val="none"/>
          <w:lang w:val="bg-BG"/>
        </w:rPr>
        <w:t xml:space="preserve">- </w:t>
      </w:r>
      <w:r>
        <w:rPr>
          <w:rFonts w:ascii="Times New Roman;serif" w:hAnsi="Times New Roman;serif"/>
          <w:lang w:val="de-DE"/>
        </w:rPr>
        <w:t>при повече от 90 дни преди датата на отпътуване – неустойка не се удържа;</w:t>
        <w:br/>
        <w:t>- между 89-ия и 60-ия ден преди датата на заминаване се удържа размерът на внесения депозит;</w:t>
        <w:br/>
        <w:t>- между 59-ия и 30-ия ден преди датата на заминаване се удържа 80% от стойността на екскурзията;</w:t>
        <w:br/>
        <w:t>- при по-малко от 30 дни преди датата на заминаване се удържа 100% от стойността на екскурзията.</w:t>
      </w:r>
    </w:p>
    <w:p>
      <w:pPr>
        <w:pStyle w:val="TextBody"/>
        <w:spacing w:before="278" w:after="278"/>
        <w:jc w:val="both"/>
        <w:rPr>
          <w:rFonts w:ascii="Times New Roman;serif" w:hAnsi="Times New Roman;serif"/>
          <w:b/>
          <w:b/>
          <w:i/>
          <w:i/>
          <w:color w:val="202020"/>
          <w:sz w:val="24"/>
          <w:u w:val="single"/>
          <w:lang w:val="zxx"/>
        </w:rPr>
      </w:pPr>
      <w:r>
        <w:rPr>
          <w:rFonts w:ascii="Times New Roman;serif" w:hAnsi="Times New Roman;serif"/>
          <w:b/>
          <w:i/>
          <w:color w:val="202020"/>
          <w:sz w:val="24"/>
          <w:u w:val="single"/>
          <w:lang w:val="zxx"/>
        </w:rPr>
        <w:t xml:space="preserve">Необходими документи: </w:t>
      </w:r>
    </w:p>
    <w:p>
      <w:pPr>
        <w:pStyle w:val="TextBody"/>
        <w:widowControl/>
        <w:spacing w:lineRule="atLeast" w:line="238"/>
        <w:jc w:val="left"/>
        <w:rPr>
          <w:rFonts w:ascii="Times New Roman;serif" w:hAnsi="Times New Roman;serif"/>
          <w:i/>
          <w:i/>
          <w:color w:val="202020"/>
          <w:sz w:val="24"/>
          <w:lang w:val="zxx"/>
        </w:rPr>
      </w:pPr>
      <w:r>
        <w:rPr>
          <w:rFonts w:ascii="Times New Roman;serif" w:hAnsi="Times New Roman;serif"/>
          <w:i/>
          <w:color w:val="202020"/>
          <w:sz w:val="24"/>
          <w:lang w:val="zxx"/>
        </w:rPr>
        <w:t xml:space="preserve">Български граждани, пътуващи по програмата е необходимо да притежават </w:t>
      </w:r>
      <w:r>
        <w:rPr>
          <w:rFonts w:ascii="Times New Roman;serif" w:hAnsi="Times New Roman;serif"/>
          <w:i/>
          <w:color w:val="202020"/>
          <w:sz w:val="24"/>
          <w:lang w:val="bg-BG"/>
        </w:rPr>
        <w:t xml:space="preserve">валиден </w:t>
      </w:r>
      <w:r>
        <w:rPr>
          <w:rFonts w:ascii="Times New Roman;serif" w:hAnsi="Times New Roman;serif"/>
          <w:i/>
          <w:color w:val="202020"/>
          <w:sz w:val="24"/>
          <w:lang w:val="zxx"/>
        </w:rPr>
        <w:t xml:space="preserve">паспорт </w:t>
      </w:r>
      <w:r>
        <w:rPr>
          <w:rFonts w:ascii="Times New Roman;serif" w:hAnsi="Times New Roman;serif"/>
          <w:i/>
          <w:color w:val="202020"/>
          <w:sz w:val="24"/>
          <w:lang w:val="bg-BG"/>
        </w:rPr>
        <w:t>с валидност 6 месеца след датата на тръгване.</w:t>
      </w:r>
      <w:r>
        <w:rPr>
          <w:rFonts w:ascii="Times New Roman;serif" w:hAnsi="Times New Roman;serif"/>
          <w:i/>
          <w:color w:val="202020"/>
          <w:sz w:val="24"/>
          <w:lang w:val="zxx"/>
        </w:rPr>
        <w:t xml:space="preserve"> </w:t>
      </w:r>
    </w:p>
    <w:p>
      <w:pPr>
        <w:pStyle w:val="TextBody"/>
        <w:widowControl/>
        <w:spacing w:lineRule="atLeast" w:line="238"/>
        <w:jc w:val="left"/>
        <w:rPr>
          <w:rFonts w:ascii="Times New Roman;serif" w:hAnsi="Times New Roman;serif"/>
          <w:i/>
          <w:i/>
          <w:color w:val="000000"/>
          <w:sz w:val="24"/>
        </w:rPr>
      </w:pPr>
      <w:r>
        <w:rPr>
          <w:rFonts w:ascii="Times New Roman;serif" w:hAnsi="Times New Roman;serif"/>
          <w:i/>
          <w:color w:val="000000"/>
          <w:sz w:val="24"/>
        </w:rPr>
        <w:t>За лица до 18 години, пътуващи без родител/родители – нотариално заверена декларация - оригинал и ксерокопие и копие от акта за раждане</w:t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lang w:val="ru-RU"/>
        </w:rPr>
      </w:r>
    </w:p>
    <w:p>
      <w:pPr>
        <w:pStyle w:val="Normal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cs="Times New Roman" w:ascii="Times New Roman" w:hAnsi="Times New Roman"/>
          <w:color w:val="000000"/>
          <w:sz w:val="23"/>
          <w:szCs w:val="23"/>
          <w:lang w:val="ru-RU"/>
        </w:rPr>
      </w:r>
    </w:p>
    <w:p>
      <w:pPr>
        <w:pStyle w:val="Normal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cs="Times New Roman" w:ascii="Times New Roman" w:hAnsi="Times New Roman"/>
          <w:color w:val="000000"/>
          <w:sz w:val="23"/>
          <w:szCs w:val="23"/>
          <w:lang w:val="ru-RU"/>
        </w:rPr>
      </w:r>
    </w:p>
    <w:p>
      <w:pPr>
        <w:pStyle w:val="Defaul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800" w:right="1800" w:header="113" w:top="1440" w:footer="397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Lucida Grande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altName w:val="serif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b/>
        <w:b/>
      </w:rPr>
    </w:pPr>
    <w:r>
      <w:rPr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32f3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32f32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32f32"/>
    <w:rPr>
      <w:rFonts w:ascii="Lucida Grande" w:hAnsi="Lucida Grande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rsid w:val="00bd404a"/>
    <w:rPr>
      <w:color w:val="0000FF" w:themeColor="hyperlink"/>
      <w:u w:val="single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0678f3"/>
    <w:rPr>
      <w:rFonts w:ascii="Courier New" w:hAnsi="Courier New" w:eastAsia="Times New Roman" w:cs="Courier New"/>
      <w:sz w:val="20"/>
      <w:szCs w:val="20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32f32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832f32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32f32"/>
    <w:pPr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40a59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0678f3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722da3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Default" w:customStyle="1">
    <w:name w:val="Default"/>
    <w:qFormat/>
    <w:rsid w:val="00f97850"/>
    <w:pPr>
      <w:widowControl/>
      <w:bidi w:val="0"/>
      <w:jc w:val="left"/>
    </w:pPr>
    <w:rPr>
      <w:rFonts w:ascii="Cambria" w:hAnsi="Cambria" w:eastAsia="" w:cs="Cambri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31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5CF7B2-5E2B-43BC-8B9A-3ABE4A88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Application>LibreOffice/6.3.3.2$Windows_X86_64 LibreOffice_project/a64200df03143b798afd1ec74a12ab50359878ed</Application>
  <Pages>3</Pages>
  <Words>588</Words>
  <Characters>2905</Characters>
  <CharactersWithSpaces>3473</CharactersWithSpaces>
  <Paragraphs>89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2019-09-18T17:27:00Z</dcterms:created>
  <dc:creator>Ibrahim  Issahaka</dc:creator>
  <dc:description/>
  <dc:language>bg-BG</dc:language>
  <cp:lastModifiedBy/>
  <cp:lastPrinted>2016-06-21T09:18:00Z</cp:lastPrinted>
  <dcterms:modified xsi:type="dcterms:W3CDTF">2020-01-30T18:03:02Z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