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46" w:rsidRDefault="00206F46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lanka" style="width:444.75pt;height:61.5pt;visibility:visible">
            <v:imagedata r:id="rId5" o:title=""/>
          </v:shape>
        </w:pict>
      </w:r>
    </w:p>
    <w:p w:rsidR="00206F46" w:rsidRPr="001E586A" w:rsidRDefault="00206F46" w:rsidP="00A95C97">
      <w:pPr>
        <w:jc w:val="center"/>
        <w:rPr>
          <w:b/>
          <w:bCs/>
          <w:sz w:val="24"/>
          <w:szCs w:val="24"/>
        </w:rPr>
      </w:pPr>
      <w:r w:rsidRPr="001E586A">
        <w:rPr>
          <w:b/>
          <w:bCs/>
          <w:sz w:val="24"/>
          <w:szCs w:val="24"/>
        </w:rPr>
        <w:t>Очарованието на Алпите</w:t>
      </w:r>
    </w:p>
    <w:p w:rsidR="00206F46" w:rsidRPr="009D7FF4" w:rsidRDefault="00206F46" w:rsidP="00A95C97">
      <w:pPr>
        <w:rPr>
          <w:b/>
          <w:bCs/>
          <w:sz w:val="24"/>
          <w:szCs w:val="24"/>
          <w:lang w:val="en-US"/>
        </w:rPr>
      </w:pPr>
      <w:r w:rsidRPr="001E586A">
        <w:rPr>
          <w:b/>
          <w:bCs/>
          <w:sz w:val="24"/>
          <w:szCs w:val="24"/>
        </w:rPr>
        <w:t>Дати: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06.07/ 24.08</w:t>
      </w:r>
    </w:p>
    <w:p w:rsidR="00206F46" w:rsidRPr="009D7FF4" w:rsidRDefault="00206F46" w:rsidP="00A95C97">
      <w:pPr>
        <w:rPr>
          <w:b/>
          <w:bCs/>
          <w:sz w:val="24"/>
          <w:szCs w:val="24"/>
        </w:rPr>
      </w:pPr>
      <w:r w:rsidRPr="001E586A">
        <w:rPr>
          <w:b/>
          <w:bCs/>
          <w:sz w:val="24"/>
          <w:szCs w:val="24"/>
        </w:rPr>
        <w:t>Цена:</w:t>
      </w:r>
      <w:r>
        <w:rPr>
          <w:b/>
          <w:bCs/>
          <w:sz w:val="24"/>
          <w:szCs w:val="24"/>
          <w:lang w:val="en-US"/>
        </w:rPr>
        <w:t xml:space="preserve"> 455 </w:t>
      </w:r>
      <w:r>
        <w:rPr>
          <w:b/>
          <w:bCs/>
          <w:sz w:val="24"/>
          <w:szCs w:val="24"/>
        </w:rPr>
        <w:t>евро / 890 лева</w:t>
      </w:r>
    </w:p>
    <w:p w:rsidR="00206F46" w:rsidRPr="00A95C97" w:rsidRDefault="00206F46" w:rsidP="00A95C97">
      <w:pPr>
        <w:rPr>
          <w:sz w:val="24"/>
          <w:szCs w:val="24"/>
        </w:rPr>
      </w:pPr>
      <w:r>
        <w:rPr>
          <w:sz w:val="24"/>
          <w:szCs w:val="24"/>
        </w:rPr>
        <w:t>Автобусна програма 8 дни / 7 нощувки</w:t>
      </w:r>
    </w:p>
    <w:p w:rsidR="00206F46" w:rsidRPr="001E586A" w:rsidRDefault="00206F46" w:rsidP="00A95C97">
      <w:pPr>
        <w:rPr>
          <w:b/>
          <w:bCs/>
          <w:sz w:val="24"/>
          <w:szCs w:val="24"/>
        </w:rPr>
      </w:pPr>
      <w:r w:rsidRPr="001E586A">
        <w:rPr>
          <w:b/>
          <w:bCs/>
          <w:sz w:val="24"/>
          <w:szCs w:val="24"/>
        </w:rPr>
        <w:t>Цената включва:</w:t>
      </w:r>
    </w:p>
    <w:p w:rsidR="00206F46" w:rsidRDefault="00206F46" w:rsidP="00A95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 нощувки със закуски в </w:t>
      </w:r>
      <w:r w:rsidRPr="009D7FF4">
        <w:rPr>
          <w:sz w:val="24"/>
          <w:szCs w:val="24"/>
        </w:rPr>
        <w:t>хотели 2-3*:</w:t>
      </w:r>
      <w:r>
        <w:rPr>
          <w:sz w:val="24"/>
          <w:szCs w:val="24"/>
        </w:rPr>
        <w:t xml:space="preserve">  по една в Загреб, района на Кортина д’ Ампецо, Инсбрук, района на Сен Гален,</w:t>
      </w:r>
      <w:r w:rsidRPr="00D825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на </w:t>
      </w:r>
      <w:r w:rsidRPr="009D7FF4">
        <w:rPr>
          <w:sz w:val="24"/>
          <w:szCs w:val="24"/>
        </w:rPr>
        <w:t>Люцерн,</w:t>
      </w:r>
      <w:r>
        <w:rPr>
          <w:sz w:val="24"/>
          <w:szCs w:val="24"/>
        </w:rPr>
        <w:t xml:space="preserve"> района на Лаго Маджоре и Любляна;</w:t>
      </w:r>
    </w:p>
    <w:p w:rsidR="00206F46" w:rsidRDefault="00206F46" w:rsidP="00C239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Транспорт с комфортен автобус;</w:t>
      </w:r>
    </w:p>
    <w:p w:rsidR="00206F46" w:rsidRDefault="00206F46" w:rsidP="00A95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Екскурзоводско обслужване;</w:t>
      </w:r>
    </w:p>
    <w:p w:rsidR="00206F46" w:rsidRPr="001E586A" w:rsidRDefault="00206F46" w:rsidP="00A95C97">
      <w:pPr>
        <w:rPr>
          <w:b/>
          <w:bCs/>
          <w:sz w:val="24"/>
          <w:szCs w:val="24"/>
        </w:rPr>
      </w:pPr>
      <w:r w:rsidRPr="001E586A">
        <w:rPr>
          <w:b/>
          <w:bCs/>
          <w:sz w:val="24"/>
          <w:szCs w:val="24"/>
        </w:rPr>
        <w:t>Цената не включва:</w:t>
      </w:r>
    </w:p>
    <w:p w:rsidR="00206F46" w:rsidRPr="00DF5FEC" w:rsidRDefault="00206F46" w:rsidP="00A95C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F5FEC">
        <w:rPr>
          <w:sz w:val="24"/>
          <w:szCs w:val="24"/>
        </w:rPr>
        <w:t>Доплащане за единична стая</w:t>
      </w:r>
      <w:r w:rsidRPr="00DF5FEC">
        <w:rPr>
          <w:sz w:val="24"/>
          <w:szCs w:val="24"/>
          <w:lang w:val="en-GB"/>
        </w:rPr>
        <w:t>- 161 евро</w:t>
      </w:r>
      <w:r w:rsidRPr="00DF5FEC">
        <w:rPr>
          <w:sz w:val="24"/>
          <w:szCs w:val="24"/>
        </w:rPr>
        <w:t xml:space="preserve"> ;</w:t>
      </w:r>
    </w:p>
    <w:p w:rsidR="00206F46" w:rsidRPr="00DF5FEC" w:rsidRDefault="00206F46" w:rsidP="00971220">
      <w:pPr>
        <w:numPr>
          <w:ilvl w:val="0"/>
          <w:numId w:val="3"/>
        </w:numPr>
        <w:rPr>
          <w:sz w:val="20"/>
          <w:szCs w:val="20"/>
        </w:rPr>
      </w:pPr>
      <w:r w:rsidRPr="00DF5FEC">
        <w:rPr>
          <w:sz w:val="20"/>
          <w:szCs w:val="20"/>
        </w:rPr>
        <w:t xml:space="preserve">Медицинска застраховка за 8 дни с покритие 5000 евро за лица на възраст до 65 г -  </w:t>
      </w:r>
      <w:r w:rsidRPr="00DF5FEC">
        <w:rPr>
          <w:sz w:val="20"/>
          <w:szCs w:val="20"/>
          <w:lang w:val="en-US"/>
        </w:rPr>
        <w:t>8</w:t>
      </w:r>
      <w:r w:rsidRPr="00DF5FEC">
        <w:rPr>
          <w:sz w:val="20"/>
          <w:szCs w:val="20"/>
        </w:rPr>
        <w:t xml:space="preserve"> лв, за лица на възраст от 65 г до 70 г  - 1</w:t>
      </w:r>
      <w:r w:rsidRPr="00DF5FEC">
        <w:rPr>
          <w:sz w:val="20"/>
          <w:szCs w:val="20"/>
          <w:lang w:val="en-US"/>
        </w:rPr>
        <w:t>2</w:t>
      </w:r>
      <w:r w:rsidRPr="00DF5FEC">
        <w:rPr>
          <w:sz w:val="20"/>
          <w:szCs w:val="20"/>
        </w:rPr>
        <w:t xml:space="preserve"> лв, за лица на възраст от 70 г до 75 г –  16 лв, за лица на възраст от 75 г до 80 г – 2</w:t>
      </w:r>
      <w:r w:rsidRPr="00DF5FEC">
        <w:rPr>
          <w:sz w:val="20"/>
          <w:szCs w:val="20"/>
          <w:lang w:val="en-US"/>
        </w:rPr>
        <w:t>3</w:t>
      </w:r>
      <w:r w:rsidRPr="00DF5FEC">
        <w:rPr>
          <w:sz w:val="20"/>
          <w:szCs w:val="20"/>
        </w:rPr>
        <w:t xml:space="preserve"> лв.</w:t>
      </w:r>
    </w:p>
    <w:p w:rsidR="00206F46" w:rsidRDefault="00206F46" w:rsidP="00A95C9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Входни такси за обектите;</w:t>
      </w:r>
    </w:p>
    <w:p w:rsidR="00206F46" w:rsidRDefault="00206F46" w:rsidP="00A95C9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Разходи от личен характер;</w:t>
      </w:r>
    </w:p>
    <w:p w:rsidR="00206F46" w:rsidRPr="00DF5FEC" w:rsidRDefault="00206F46" w:rsidP="004D3BD3">
      <w:pPr>
        <w:pStyle w:val="ListParagraph"/>
        <w:ind w:left="360"/>
        <w:rPr>
          <w:sz w:val="24"/>
          <w:szCs w:val="24"/>
        </w:rPr>
      </w:pPr>
      <w:r w:rsidRPr="00DF5FEC">
        <w:rPr>
          <w:sz w:val="24"/>
          <w:szCs w:val="24"/>
        </w:rPr>
        <w:t>С тази екскурзия ще посетите:</w:t>
      </w:r>
      <w:r w:rsidRPr="00DF5FEC">
        <w:rPr>
          <w:b/>
          <w:bCs/>
          <w:sz w:val="24"/>
          <w:szCs w:val="24"/>
        </w:rPr>
        <w:t xml:space="preserve"> Загреб – Кортина д’ Ампецо– Доломити – Инсбрук– Вадуц – Сен Гален– Люцерн </w:t>
      </w:r>
      <w:r w:rsidRPr="00DF5FEC">
        <w:rPr>
          <w:b/>
          <w:bCs/>
          <w:sz w:val="24"/>
          <w:szCs w:val="24"/>
          <w:lang w:val="en-US"/>
        </w:rPr>
        <w:t xml:space="preserve">– </w:t>
      </w:r>
      <w:r w:rsidRPr="00DF5FEC">
        <w:rPr>
          <w:b/>
          <w:bCs/>
          <w:sz w:val="24"/>
          <w:szCs w:val="24"/>
        </w:rPr>
        <w:t>района на Сион- Цермат – района на Лаго маджоре– Изола Бела – Любляна</w:t>
      </w:r>
    </w:p>
    <w:p w:rsidR="00206F46" w:rsidRPr="00DF5FEC" w:rsidRDefault="00206F46" w:rsidP="004D3BD3">
      <w:pPr>
        <w:pStyle w:val="ListParagraph"/>
        <w:ind w:left="360"/>
        <w:rPr>
          <w:sz w:val="24"/>
          <w:szCs w:val="24"/>
        </w:rPr>
      </w:pPr>
      <w:r w:rsidRPr="00DF5FEC">
        <w:rPr>
          <w:sz w:val="24"/>
          <w:szCs w:val="24"/>
        </w:rPr>
        <w:t>Маршрут:3800 км.</w:t>
      </w:r>
    </w:p>
    <w:p w:rsidR="00206F46" w:rsidRPr="00DF5FEC" w:rsidRDefault="00206F46" w:rsidP="00A95C97">
      <w:pPr>
        <w:rPr>
          <w:b/>
          <w:bCs/>
          <w:sz w:val="24"/>
          <w:szCs w:val="24"/>
        </w:rPr>
      </w:pPr>
      <w:r w:rsidRPr="00DF5FEC">
        <w:rPr>
          <w:b/>
          <w:bCs/>
          <w:sz w:val="24"/>
          <w:szCs w:val="24"/>
        </w:rPr>
        <w:t>Туристическа програма:</w:t>
      </w:r>
    </w:p>
    <w:p w:rsidR="00206F46" w:rsidRPr="00DF5FEC" w:rsidRDefault="00206F46" w:rsidP="00B562B1">
      <w:pPr>
        <w:jc w:val="both"/>
        <w:rPr>
          <w:b/>
          <w:bCs/>
          <w:sz w:val="24"/>
          <w:szCs w:val="24"/>
        </w:rPr>
      </w:pPr>
      <w:r w:rsidRPr="00DF5FEC">
        <w:rPr>
          <w:b/>
          <w:bCs/>
          <w:sz w:val="24"/>
          <w:szCs w:val="24"/>
        </w:rPr>
        <w:t>1 ДЕН  София – Загреб</w:t>
      </w:r>
    </w:p>
    <w:p w:rsidR="00206F46" w:rsidRPr="00DF5FEC" w:rsidRDefault="00206F46" w:rsidP="00B562B1">
      <w:pPr>
        <w:jc w:val="both"/>
        <w:rPr>
          <w:sz w:val="24"/>
          <w:szCs w:val="24"/>
        </w:rPr>
      </w:pPr>
      <w:r w:rsidRPr="00CC1AF5">
        <w:rPr>
          <w:sz w:val="24"/>
          <w:szCs w:val="24"/>
        </w:rPr>
        <w:t>Отпътуване от София за Загреб в 08:00ч от Национален стадион “В.Левски” и в 08:30ч от автогара</w:t>
      </w:r>
      <w:r w:rsidRPr="00DF5FEC">
        <w:rPr>
          <w:sz w:val="24"/>
          <w:szCs w:val="24"/>
        </w:rPr>
        <w:t xml:space="preserve"> „Сердика”. Транзитно преминаване през Сърбия. Нощувка в Загреб. Нощувка.</w:t>
      </w:r>
    </w:p>
    <w:p w:rsidR="00206F46" w:rsidRPr="00EB5485" w:rsidRDefault="00206F46" w:rsidP="00B562B1">
      <w:pPr>
        <w:jc w:val="both"/>
        <w:rPr>
          <w:b/>
          <w:bCs/>
          <w:sz w:val="24"/>
          <w:szCs w:val="24"/>
        </w:rPr>
      </w:pPr>
      <w:r w:rsidRPr="00EB5485">
        <w:rPr>
          <w:b/>
          <w:bCs/>
          <w:sz w:val="24"/>
          <w:szCs w:val="24"/>
        </w:rPr>
        <w:t>2 ДЕН Загреб – Кортина д</w:t>
      </w:r>
      <w:r>
        <w:rPr>
          <w:b/>
          <w:bCs/>
          <w:sz w:val="24"/>
          <w:szCs w:val="24"/>
        </w:rPr>
        <w:t>’</w:t>
      </w:r>
      <w:r w:rsidRPr="00EB5485">
        <w:rPr>
          <w:b/>
          <w:bCs/>
          <w:sz w:val="24"/>
          <w:szCs w:val="24"/>
        </w:rPr>
        <w:t xml:space="preserve"> Ампецо</w:t>
      </w:r>
    </w:p>
    <w:p w:rsidR="00206F46" w:rsidRDefault="00206F46" w:rsidP="00B562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Закуска. </w:t>
      </w:r>
      <w:r w:rsidRPr="00A95C97">
        <w:rPr>
          <w:sz w:val="24"/>
          <w:szCs w:val="24"/>
        </w:rPr>
        <w:t>Туристическа обиколка на Загреб – град с аристократична и гостоприемна атмосфера, с топло славянско сърце: Националният театър, Централният площад, Старият град с хълмовете Каптол и Градец. Отпътуване за Италия.</w:t>
      </w:r>
      <w:r>
        <w:rPr>
          <w:sz w:val="24"/>
          <w:szCs w:val="24"/>
        </w:rPr>
        <w:t xml:space="preserve"> Настаняване в района на Кортина д’ Ампецо.</w:t>
      </w:r>
    </w:p>
    <w:p w:rsidR="00206F46" w:rsidRPr="00EB5485" w:rsidRDefault="00206F46" w:rsidP="00B562B1">
      <w:pPr>
        <w:jc w:val="both"/>
        <w:rPr>
          <w:b/>
          <w:bCs/>
          <w:sz w:val="24"/>
          <w:szCs w:val="24"/>
        </w:rPr>
      </w:pPr>
      <w:r w:rsidRPr="00EB5485">
        <w:rPr>
          <w:b/>
          <w:bCs/>
          <w:sz w:val="24"/>
          <w:szCs w:val="24"/>
        </w:rPr>
        <w:t>3 ДЕН Кортина д</w:t>
      </w:r>
      <w:r>
        <w:rPr>
          <w:b/>
          <w:bCs/>
          <w:sz w:val="24"/>
          <w:szCs w:val="24"/>
        </w:rPr>
        <w:t>’</w:t>
      </w:r>
      <w:r w:rsidRPr="00EB5485">
        <w:rPr>
          <w:b/>
          <w:bCs/>
          <w:sz w:val="24"/>
          <w:szCs w:val="24"/>
        </w:rPr>
        <w:t xml:space="preserve"> Ампецо – Доломити – Инсбрук</w:t>
      </w:r>
    </w:p>
    <w:p w:rsidR="00206F46" w:rsidRPr="00CC1AF5" w:rsidRDefault="00206F46" w:rsidP="00B562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Закуска.  По желание изкачване с лифт до Фалориа (срещу допълнително заплащане). От там ще направим лека планинска разходка, благодарение на която ще имате възможност да откриете прекрасните пейзажи, които се откриват, както и да се насладите на прочутите цветове на </w:t>
      </w:r>
      <w:r w:rsidRPr="00CC1AF5">
        <w:rPr>
          <w:sz w:val="24"/>
          <w:szCs w:val="24"/>
        </w:rPr>
        <w:t>Доломитите. Свободно време. Следобед отпътуване за Инсбрук. Настаняване в хотел. Нощувка.</w:t>
      </w:r>
    </w:p>
    <w:p w:rsidR="00206F46" w:rsidRPr="00EB5485" w:rsidRDefault="00206F46" w:rsidP="00B562B1">
      <w:pPr>
        <w:jc w:val="both"/>
        <w:rPr>
          <w:b/>
          <w:bCs/>
          <w:sz w:val="24"/>
          <w:szCs w:val="24"/>
        </w:rPr>
      </w:pPr>
      <w:r w:rsidRPr="00EB5485">
        <w:rPr>
          <w:b/>
          <w:bCs/>
          <w:sz w:val="24"/>
          <w:szCs w:val="24"/>
        </w:rPr>
        <w:t>4 ДЕН Инсбрук – Вадуц – Сен Гален</w:t>
      </w:r>
    </w:p>
    <w:p w:rsidR="00206F46" w:rsidRDefault="00206F46" w:rsidP="00B562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Закуска. </w:t>
      </w:r>
      <w:r w:rsidRPr="007655FF">
        <w:rPr>
          <w:sz w:val="24"/>
          <w:szCs w:val="24"/>
        </w:rPr>
        <w:t xml:space="preserve">Туристическа обиколка на Инсбрук, сърцето на Тирол, любимият град на императрица Мария Терезия – Двореца Хофбург и Дворцовата църква с “Черните статуи”, Катедралата, Къщата със Златния покрив, превърнала се в символ на града, Камбанарията и Старото кметство. Фото-пауза на моста над река Ин. Свободно време – опитайте тортата Сахер в аристократичното кафене до Двореца, разходете се по калдъръмените улички с традиционни сувенири от Тирол. Отпътуване за </w:t>
      </w:r>
      <w:r>
        <w:rPr>
          <w:sz w:val="24"/>
          <w:szCs w:val="24"/>
        </w:rPr>
        <w:t xml:space="preserve">Лихтенщайн. </w:t>
      </w:r>
      <w:r w:rsidRPr="007655FF">
        <w:rPr>
          <w:sz w:val="24"/>
          <w:szCs w:val="24"/>
        </w:rPr>
        <w:t>Посещение на столицата Вадуц, чийто символ е Средновековният замък на владетеля. Възможност да се повозите на туристическото влакче / 11 CHF /  - с него ще видите жилищните райони  на столицата, лозята на принца, банкерските централи.</w:t>
      </w:r>
      <w:r>
        <w:rPr>
          <w:sz w:val="24"/>
          <w:szCs w:val="24"/>
        </w:rPr>
        <w:t xml:space="preserve"> Продължаваме към Сен Гален. Нощувка в района на Сен Гален.</w:t>
      </w:r>
    </w:p>
    <w:p w:rsidR="00206F46" w:rsidRPr="00EB5485" w:rsidRDefault="00206F46" w:rsidP="00B562B1">
      <w:pPr>
        <w:jc w:val="both"/>
        <w:rPr>
          <w:b/>
          <w:bCs/>
          <w:sz w:val="24"/>
          <w:szCs w:val="24"/>
        </w:rPr>
      </w:pPr>
      <w:r w:rsidRPr="00EB5485">
        <w:rPr>
          <w:b/>
          <w:bCs/>
          <w:sz w:val="24"/>
          <w:szCs w:val="24"/>
        </w:rPr>
        <w:t xml:space="preserve">5 ДЕН  Сен Гален– Люцерн </w:t>
      </w:r>
      <w:r w:rsidRPr="00EB5485">
        <w:rPr>
          <w:b/>
          <w:bCs/>
          <w:sz w:val="24"/>
          <w:szCs w:val="24"/>
          <w:lang w:val="en-US"/>
        </w:rPr>
        <w:t xml:space="preserve">– </w:t>
      </w:r>
      <w:r w:rsidRPr="00EB5485">
        <w:rPr>
          <w:b/>
          <w:bCs/>
          <w:sz w:val="24"/>
          <w:szCs w:val="24"/>
        </w:rPr>
        <w:t>района на Сион</w:t>
      </w:r>
    </w:p>
    <w:p w:rsidR="00206F46" w:rsidRDefault="00206F46" w:rsidP="00B562B1">
      <w:pPr>
        <w:jc w:val="both"/>
        <w:rPr>
          <w:sz w:val="24"/>
          <w:szCs w:val="24"/>
        </w:rPr>
      </w:pPr>
      <w:r>
        <w:rPr>
          <w:sz w:val="24"/>
          <w:szCs w:val="24"/>
        </w:rPr>
        <w:t>Закуска. Туристическа програма в Сен Гален – стария градски център, бароковата катедрала с кулите близнаци, библиотеката на абатството (обект от списъка на ЮНЕСКО). Продължаваме към</w:t>
      </w:r>
      <w:r w:rsidRPr="008A5D7A">
        <w:rPr>
          <w:sz w:val="24"/>
          <w:szCs w:val="24"/>
        </w:rPr>
        <w:t xml:space="preserve"> Люцерн, напомнящ ни за Швейцария от света на приказките, разположен на брега на едноименното езеро, заобиколен от внушителни планински вериги, е “крепост “ на туризма вече повече от 170 години. Туристическа програма  в Люцерн: Площада на лебедите, покрития мост Капелбрюке с водната кула – символ на града, площад Хиршенплац и Монумента на Лъва. </w:t>
      </w:r>
      <w:r>
        <w:rPr>
          <w:sz w:val="24"/>
          <w:szCs w:val="24"/>
        </w:rPr>
        <w:t xml:space="preserve">Нощувка в района на </w:t>
      </w:r>
      <w:r w:rsidRPr="005B320C">
        <w:rPr>
          <w:sz w:val="24"/>
          <w:szCs w:val="24"/>
        </w:rPr>
        <w:t>Люцерн.</w:t>
      </w:r>
    </w:p>
    <w:p w:rsidR="00206F46" w:rsidRPr="00CC1AF5" w:rsidRDefault="00206F46" w:rsidP="00B562B1">
      <w:pPr>
        <w:jc w:val="both"/>
        <w:rPr>
          <w:b/>
          <w:bCs/>
          <w:sz w:val="24"/>
          <w:szCs w:val="24"/>
        </w:rPr>
      </w:pPr>
      <w:r w:rsidRPr="00CC1AF5">
        <w:rPr>
          <w:b/>
          <w:bCs/>
          <w:sz w:val="24"/>
          <w:szCs w:val="24"/>
        </w:rPr>
        <w:t>6 ДЕН Цермат – района на Лаго Маджоре</w:t>
      </w:r>
    </w:p>
    <w:p w:rsidR="00206F46" w:rsidRDefault="00206F46" w:rsidP="00B562B1">
      <w:pPr>
        <w:jc w:val="both"/>
        <w:rPr>
          <w:sz w:val="24"/>
          <w:szCs w:val="24"/>
        </w:rPr>
      </w:pPr>
      <w:r>
        <w:rPr>
          <w:sz w:val="24"/>
          <w:szCs w:val="24"/>
        </w:rPr>
        <w:t>Закуска.Отпътуване с автобус за селището Теш, от където със зъбчата железница може да се придвижите до курорта Цермат, традиционно швейцарско селище от дървени къщички с малки прозорчета, отразяващи красотите на най – известния връх в Алпите – Матерхорн (4478 м). От там по желание можете да се изкачите до Малкия Матерхорн (3883 м). Това е възможност за едно незабравимо пътешествие до един от покривите на Европа. С</w:t>
      </w:r>
      <w:r w:rsidRPr="00E25002">
        <w:rPr>
          <w:color w:val="000000"/>
          <w:sz w:val="24"/>
          <w:szCs w:val="24"/>
        </w:rPr>
        <w:t>ред спиращи дъха пейзажи</w:t>
      </w:r>
      <w:r>
        <w:rPr>
          <w:color w:val="000000"/>
          <w:sz w:val="24"/>
          <w:szCs w:val="24"/>
        </w:rPr>
        <w:t xml:space="preserve"> п</w:t>
      </w:r>
      <w:r>
        <w:rPr>
          <w:sz w:val="24"/>
          <w:szCs w:val="24"/>
        </w:rPr>
        <w:t>родължаваме през прохода Симплон /кратка фотопауза/ към Италия. Нощувка в района на Лаго Маджоре.</w:t>
      </w:r>
    </w:p>
    <w:p w:rsidR="00206F46" w:rsidRPr="00EB5485" w:rsidRDefault="00206F46" w:rsidP="00B562B1">
      <w:pPr>
        <w:jc w:val="both"/>
        <w:rPr>
          <w:b/>
          <w:bCs/>
          <w:sz w:val="24"/>
          <w:szCs w:val="24"/>
        </w:rPr>
      </w:pPr>
      <w:r w:rsidRPr="00EB5485">
        <w:rPr>
          <w:b/>
          <w:bCs/>
          <w:sz w:val="24"/>
          <w:szCs w:val="24"/>
        </w:rPr>
        <w:t>7 ДЕН Лаго Маджоре – Изола Бела – Любляна</w:t>
      </w:r>
    </w:p>
    <w:p w:rsidR="00206F46" w:rsidRPr="00E25002" w:rsidRDefault="00206F46" w:rsidP="00B562B1">
      <w:pPr>
        <w:jc w:val="both"/>
        <w:rPr>
          <w:sz w:val="24"/>
          <w:szCs w:val="24"/>
        </w:rPr>
      </w:pPr>
      <w:r w:rsidRPr="00E25002">
        <w:rPr>
          <w:sz w:val="24"/>
          <w:szCs w:val="24"/>
        </w:rPr>
        <w:t xml:space="preserve">Закуска. </w:t>
      </w:r>
      <w:r>
        <w:rPr>
          <w:color w:val="000000"/>
          <w:sz w:val="24"/>
          <w:szCs w:val="24"/>
        </w:rPr>
        <w:t>Разходка с корабче  по езеро Лаго Маджоре</w:t>
      </w:r>
      <w:r w:rsidRPr="00E25002">
        <w:rPr>
          <w:color w:val="000000"/>
          <w:sz w:val="24"/>
          <w:szCs w:val="24"/>
        </w:rPr>
        <w:t xml:space="preserve">  - от Стреза до островите Боромео  и посещение на Двореца на остров Isola Bella и Ботаническата градина и вилата на  остров Isola Madre  / 25 евро /  Разходка в Стреза – “перлата на езерата” .</w:t>
      </w:r>
      <w:r w:rsidRPr="00E25002">
        <w:rPr>
          <w:sz w:val="24"/>
          <w:szCs w:val="24"/>
        </w:rPr>
        <w:t>. След обяд отпътуване за Любляна. Нощувка.</w:t>
      </w:r>
    </w:p>
    <w:p w:rsidR="00206F46" w:rsidRPr="00EB5485" w:rsidRDefault="00206F46" w:rsidP="00B562B1">
      <w:pPr>
        <w:jc w:val="both"/>
        <w:rPr>
          <w:b/>
          <w:bCs/>
          <w:sz w:val="24"/>
          <w:szCs w:val="24"/>
        </w:rPr>
      </w:pPr>
      <w:r w:rsidRPr="00EB5485">
        <w:rPr>
          <w:b/>
          <w:bCs/>
          <w:sz w:val="24"/>
          <w:szCs w:val="24"/>
        </w:rPr>
        <w:t>8 ДЕН Любляна – София</w:t>
      </w:r>
    </w:p>
    <w:p w:rsidR="00206F46" w:rsidRPr="00A95C97" w:rsidRDefault="00206F46" w:rsidP="00B562B1">
      <w:pPr>
        <w:jc w:val="both"/>
        <w:rPr>
          <w:sz w:val="24"/>
          <w:szCs w:val="24"/>
        </w:rPr>
      </w:pPr>
      <w:r>
        <w:rPr>
          <w:sz w:val="24"/>
          <w:szCs w:val="24"/>
        </w:rPr>
        <w:t>Закуска. Отпътуване за България.  Пристигане в София вечерта.</w:t>
      </w:r>
    </w:p>
    <w:p w:rsidR="00206F46" w:rsidRPr="00A95C97" w:rsidRDefault="00206F46" w:rsidP="00A95C97">
      <w:pPr>
        <w:rPr>
          <w:sz w:val="24"/>
          <w:szCs w:val="24"/>
        </w:rPr>
      </w:pPr>
    </w:p>
    <w:p w:rsidR="00206F46" w:rsidRPr="00A95C97" w:rsidRDefault="00206F46" w:rsidP="00A95C97">
      <w:pPr>
        <w:jc w:val="center"/>
      </w:pPr>
    </w:p>
    <w:sectPr w:rsidR="00206F46" w:rsidRPr="00A95C97" w:rsidSect="000A1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1B5A"/>
    <w:multiLevelType w:val="hybridMultilevel"/>
    <w:tmpl w:val="F028AD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58A58BC"/>
    <w:multiLevelType w:val="hybridMultilevel"/>
    <w:tmpl w:val="D53E3F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02286"/>
    <w:multiLevelType w:val="hybridMultilevel"/>
    <w:tmpl w:val="306E34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C97"/>
    <w:rsid w:val="00000878"/>
    <w:rsid w:val="00036375"/>
    <w:rsid w:val="00046728"/>
    <w:rsid w:val="0006500C"/>
    <w:rsid w:val="000A1A14"/>
    <w:rsid w:val="000C39C2"/>
    <w:rsid w:val="000C68A8"/>
    <w:rsid w:val="000D1173"/>
    <w:rsid w:val="00183EA3"/>
    <w:rsid w:val="001C38B6"/>
    <w:rsid w:val="001E586A"/>
    <w:rsid w:val="001E5F06"/>
    <w:rsid w:val="00206F46"/>
    <w:rsid w:val="00210319"/>
    <w:rsid w:val="00256009"/>
    <w:rsid w:val="0028444B"/>
    <w:rsid w:val="002F4127"/>
    <w:rsid w:val="00332209"/>
    <w:rsid w:val="00335B2F"/>
    <w:rsid w:val="003C282E"/>
    <w:rsid w:val="003D3A58"/>
    <w:rsid w:val="003F49EE"/>
    <w:rsid w:val="004D3BD3"/>
    <w:rsid w:val="004F5809"/>
    <w:rsid w:val="00515EAD"/>
    <w:rsid w:val="00551069"/>
    <w:rsid w:val="005835E6"/>
    <w:rsid w:val="00591AD4"/>
    <w:rsid w:val="005B1982"/>
    <w:rsid w:val="005B320C"/>
    <w:rsid w:val="005C577E"/>
    <w:rsid w:val="005E48A8"/>
    <w:rsid w:val="006A3530"/>
    <w:rsid w:val="007655FF"/>
    <w:rsid w:val="007A4A22"/>
    <w:rsid w:val="00840E91"/>
    <w:rsid w:val="00854576"/>
    <w:rsid w:val="00890A1D"/>
    <w:rsid w:val="008A5D7A"/>
    <w:rsid w:val="008B2122"/>
    <w:rsid w:val="008E7612"/>
    <w:rsid w:val="00971220"/>
    <w:rsid w:val="009750F0"/>
    <w:rsid w:val="00985122"/>
    <w:rsid w:val="009D7FF4"/>
    <w:rsid w:val="009F4C6E"/>
    <w:rsid w:val="00A42DB7"/>
    <w:rsid w:val="00A62EC9"/>
    <w:rsid w:val="00A90397"/>
    <w:rsid w:val="00A95C97"/>
    <w:rsid w:val="00AC7F1C"/>
    <w:rsid w:val="00B333AB"/>
    <w:rsid w:val="00B33F37"/>
    <w:rsid w:val="00B47601"/>
    <w:rsid w:val="00B562B1"/>
    <w:rsid w:val="00B72298"/>
    <w:rsid w:val="00B87A7D"/>
    <w:rsid w:val="00BD4477"/>
    <w:rsid w:val="00BF771C"/>
    <w:rsid w:val="00C06758"/>
    <w:rsid w:val="00C239C5"/>
    <w:rsid w:val="00C248B2"/>
    <w:rsid w:val="00C30C51"/>
    <w:rsid w:val="00C71496"/>
    <w:rsid w:val="00C905FD"/>
    <w:rsid w:val="00CC1AF5"/>
    <w:rsid w:val="00CC25F2"/>
    <w:rsid w:val="00D01FF9"/>
    <w:rsid w:val="00D8251B"/>
    <w:rsid w:val="00DA535A"/>
    <w:rsid w:val="00DF5FEC"/>
    <w:rsid w:val="00E00489"/>
    <w:rsid w:val="00E06ABD"/>
    <w:rsid w:val="00E148CA"/>
    <w:rsid w:val="00E25002"/>
    <w:rsid w:val="00E46C6A"/>
    <w:rsid w:val="00E64DB6"/>
    <w:rsid w:val="00E82C09"/>
    <w:rsid w:val="00E87D12"/>
    <w:rsid w:val="00EB5485"/>
    <w:rsid w:val="00F615DF"/>
    <w:rsid w:val="00F71AB5"/>
    <w:rsid w:val="00FB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2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5C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2</Pages>
  <Words>624</Words>
  <Characters>3558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odans</cp:lastModifiedBy>
  <cp:revision>28</cp:revision>
  <cp:lastPrinted>2012-12-13T10:13:00Z</cp:lastPrinted>
  <dcterms:created xsi:type="dcterms:W3CDTF">2012-11-24T11:26:00Z</dcterms:created>
  <dcterms:modified xsi:type="dcterms:W3CDTF">2013-01-30T08:21:00Z</dcterms:modified>
</cp:coreProperties>
</file>