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08" w:rsidRDefault="00152D08" w:rsidP="00152D08">
      <w:pPr>
        <w:rPr>
          <w:rFonts w:ascii="Verdana" w:hAnsi="Verdana"/>
          <w:color w:val="017FBE"/>
          <w:sz w:val="23"/>
          <w:szCs w:val="23"/>
        </w:rPr>
      </w:pPr>
      <w:r>
        <w:rPr>
          <w:noProof/>
          <w:lang w:eastAsia="bg-BG"/>
        </w:rPr>
        <w:drawing>
          <wp:inline distT="0" distB="0" distL="0" distR="0">
            <wp:extent cx="5715000" cy="800100"/>
            <wp:effectExtent l="0" t="0" r="0" b="0"/>
            <wp:docPr id="1" name="Картина 1" descr="Описание: 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9E" w:rsidRDefault="00112D9E" w:rsidP="00152D0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52D08" w:rsidRPr="00112D9E" w:rsidRDefault="00112D9E" w:rsidP="00152D08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12D9E">
        <w:rPr>
          <w:rFonts w:ascii="Times New Roman" w:eastAsia="Times New Roman" w:hAnsi="Times New Roman" w:cs="Times New Roman"/>
          <w:sz w:val="36"/>
          <w:szCs w:val="36"/>
          <w:lang w:eastAsia="bg-BG"/>
        </w:rPr>
        <w:t>А</w:t>
      </w:r>
      <w:r w:rsidRPr="00112D9E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лпийски върхове и кристални езера </w:t>
      </w:r>
      <w:r w:rsidRPr="00112D9E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- </w:t>
      </w:r>
      <w:r w:rsidR="00152D08" w:rsidRPr="00112D9E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Швейцария </w:t>
      </w:r>
    </w:p>
    <w:p w:rsidR="00152D08" w:rsidRDefault="00152D08" w:rsidP="00152D08">
      <w:pPr>
        <w:jc w:val="center"/>
        <w:rPr>
          <w:rFonts w:ascii="Verdana" w:hAnsi="Verdana"/>
          <w:sz w:val="28"/>
          <w:szCs w:val="28"/>
        </w:rPr>
      </w:pPr>
    </w:p>
    <w:p w:rsidR="00152D08" w:rsidRDefault="005F40B6" w:rsidP="00152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 : 751 евро/ 1469</w:t>
      </w:r>
      <w:r w:rsidR="00152D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</w:t>
      </w:r>
    </w:p>
    <w:p w:rsidR="00152D08" w:rsidRDefault="00152D08" w:rsidP="00152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52D08" w:rsidRDefault="005F40B6" w:rsidP="00152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Дата:15</w:t>
      </w:r>
      <w:r w:rsidR="00152D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.08.13 г.</w:t>
      </w:r>
    </w:p>
    <w:p w:rsidR="00152D08" w:rsidRDefault="00152D08" w:rsidP="0015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2D08" w:rsidRDefault="00B868AF" w:rsidP="0015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Автобусна програма 11</w:t>
      </w:r>
      <w:r w:rsidR="00152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/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152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</w:t>
      </w:r>
    </w:p>
    <w:p w:rsidR="00152D08" w:rsidRDefault="00152D08" w:rsidP="0015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2D08" w:rsidRDefault="00152D08" w:rsidP="00152D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ВКЛЮЧВА:</w:t>
      </w:r>
    </w:p>
    <w:p w:rsidR="002379A7" w:rsidRDefault="002379A7" w:rsidP="00152D08">
      <w:pPr>
        <w:spacing w:after="0" w:line="240" w:lineRule="auto"/>
        <w:outlineLvl w:val="0"/>
        <w:rPr>
          <w:rFonts w:ascii="Tahoma" w:hAnsi="Tahoma" w:cs="Tahoma"/>
          <w:color w:val="464646"/>
          <w:sz w:val="17"/>
          <w:szCs w:val="17"/>
        </w:rPr>
      </w:pPr>
    </w:p>
    <w:p w:rsidR="00152D08" w:rsidRDefault="00152D08" w:rsidP="00152D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</w:t>
      </w:r>
      <w:r w:rsidR="00EB69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EB69EA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 със закуски в хотели </w:t>
      </w:r>
      <w:r w:rsidR="00EB69EA">
        <w:rPr>
          <w:rFonts w:ascii="Times New Roman" w:eastAsia="Times New Roman" w:hAnsi="Times New Roman" w:cs="Times New Roman"/>
          <w:sz w:val="24"/>
          <w:szCs w:val="24"/>
          <w:lang w:eastAsia="bg-BG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3***:  по една в</w:t>
      </w:r>
      <w:r w:rsidR="00EB6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Милано, района на Цюрих, района на Инсбрук и Загреб и по две в района на </w:t>
      </w:r>
      <w:proofErr w:type="spellStart"/>
      <w:r w:rsidR="00EB69EA">
        <w:rPr>
          <w:rFonts w:ascii="Times New Roman" w:eastAsia="Times New Roman" w:hAnsi="Times New Roman" w:cs="Times New Roman"/>
          <w:sz w:val="24"/>
          <w:szCs w:val="24"/>
          <w:lang w:eastAsia="bg-BG"/>
        </w:rPr>
        <w:t>Сион</w:t>
      </w:r>
      <w:proofErr w:type="spellEnd"/>
      <w:r w:rsidR="00EB6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района на Женева и района на </w:t>
      </w:r>
      <w:proofErr w:type="spellStart"/>
      <w:r w:rsidR="00EB69E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Интерлакен</w:t>
      </w:r>
      <w:proofErr w:type="spellEnd"/>
      <w:r w:rsidR="00EB69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868AF" w:rsidRDefault="00B868AF" w:rsidP="00152D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-     Самолетен билет София-Милано;</w:t>
      </w:r>
    </w:p>
    <w:p w:rsidR="00152D08" w:rsidRDefault="00152D08" w:rsidP="00152D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Екскурзовод на български език;</w:t>
      </w:r>
    </w:p>
    <w:p w:rsidR="00152D08" w:rsidRDefault="00152D08" w:rsidP="00152D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Транспорт с комфортен автобус </w:t>
      </w:r>
    </w:p>
    <w:p w:rsidR="00152D08" w:rsidRDefault="00152D08" w:rsidP="0015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52D08" w:rsidRDefault="00152D08" w:rsidP="00152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НЕ ВКЛЮЧВА:</w:t>
      </w:r>
      <w:r>
        <w:rPr>
          <w:rFonts w:ascii="Tahoma" w:hAnsi="Tahoma" w:cs="Tahoma"/>
          <w:color w:val="464646"/>
          <w:sz w:val="17"/>
          <w:szCs w:val="17"/>
        </w:rPr>
        <w:t xml:space="preserve"> </w:t>
      </w:r>
    </w:p>
    <w:p w:rsidR="00152D08" w:rsidRDefault="00152D08" w:rsidP="00152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8442"/>
      </w:tblGrid>
      <w:tr w:rsidR="00152D08" w:rsidTr="00152D08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D08" w:rsidRDefault="00193F31" w:rsidP="004505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3F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Медицинска застраховка за 11 дни с покритие 5000 евро за лица на възраст до 65 г – 10 </w:t>
            </w:r>
            <w:proofErr w:type="spellStart"/>
            <w:r w:rsidRPr="00193F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193F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65 г до 70 г - 15 </w:t>
            </w:r>
            <w:proofErr w:type="spellStart"/>
            <w:r w:rsidRPr="00193F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193F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70 г до 75 г – 20 </w:t>
            </w:r>
            <w:proofErr w:type="spellStart"/>
            <w:r w:rsidRPr="00193F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193F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75 г до 80 г – 30 </w:t>
            </w:r>
            <w:proofErr w:type="spellStart"/>
            <w:r w:rsidRPr="00193F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193F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="00152D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</w:tr>
    </w:tbl>
    <w:p w:rsidR="00152D08" w:rsidRDefault="00683E60" w:rsidP="00152D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Доплащане за единична стая – 220</w:t>
      </w:r>
      <w:r w:rsidR="00152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евро;</w:t>
      </w:r>
    </w:p>
    <w:p w:rsidR="00683E60" w:rsidRPr="00683E60" w:rsidRDefault="00683E60" w:rsidP="00152D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3E60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683E60">
        <w:rPr>
          <w:rFonts w:ascii="Times New Roman" w:eastAsia="Times New Roman" w:hAnsi="Times New Roman" w:cs="Times New Roman"/>
          <w:sz w:val="24"/>
          <w:szCs w:val="24"/>
          <w:lang w:eastAsia="bg-BG"/>
        </w:rPr>
        <w:t>ходните такси за посещаваните туристически обекти по програмата, екскурзиите с лифтове и влакове, допълнителните екскурзии</w:t>
      </w:r>
      <w:r w:rsidRPr="00683E6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83E60" w:rsidRPr="00AD3E6A" w:rsidRDefault="00683E60" w:rsidP="00AD3E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Разходката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Женевското езеро – 17 CHF ;</w:t>
      </w:r>
    </w:p>
    <w:p w:rsidR="00152D08" w:rsidRPr="00AD3E6A" w:rsidRDefault="00AD3E6A" w:rsidP="00AD3E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кскурзия до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изкачване с лифт до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Матерхорн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трансфер с автобус до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Теш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- 20 EUR, трансфер с влак от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Теш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обратно – 15.60 CHF, изкачване с лифт от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Малкия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Матерхорн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обратно – 98.00 CHF, за деца под 16 г. – 49.00 CHF, за деца под 9 г. – безплатно, за групи над 10 тур. – 78.50 CHF, за деца – 39.50 CHF * От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(1620 м) до Малкия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Матерхорн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(3883 м) има няколко станции, до които можете да се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изкачите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Цените за отиване и връщане с лифт са както следва: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Фури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(1886 м): възрастен – 16.50 CHF, за групи - 13.00 CHF,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Шварцзее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(Черното езеро – 2582 м): 48 CHF, за групи – 38.50 CHF,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Трокенер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Щег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(2939 м): 64 CHF, за групи - 51.00 CHF екскурзия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Лаутербрунен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Юнгфрайох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трансфер с автобус до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Лаутербрунен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- 10 EUR, изкачване с железницата до връх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Юнгфрау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*Пътуването е с продължителност над 1 ч. и 40 мин.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ведната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посока. Цени отиване и връщане само 2-ра класа: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Лаутербрунен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(796 м) –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Клайне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Шайдег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(2061 м) –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Юнгфрау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Клайне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Шайдег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>Гринделвалд</w:t>
      </w:r>
      <w:proofErr w:type="spellEnd"/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~ 138 CHF </w:t>
      </w:r>
      <w:r w:rsidRPr="00AD3E6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(изисква се предварителна резервация при сключване на договора за организирано пътуване – мин. 10 тур.)</w:t>
      </w:r>
    </w:p>
    <w:tbl>
      <w:tblPr>
        <w:tblW w:w="4607" w:type="pct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6483"/>
        <w:gridCol w:w="1959"/>
      </w:tblGrid>
      <w:tr w:rsidR="00152D08" w:rsidRPr="00AD3E6A" w:rsidTr="00152D08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D08" w:rsidRPr="00AD3E6A" w:rsidRDefault="00152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2D08" w:rsidRDefault="0015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52D08" w:rsidTr="00152D08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D08" w:rsidRDefault="00152D0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D08" w:rsidRDefault="00152D08">
            <w:pPr>
              <w:spacing w:after="0"/>
              <w:rPr>
                <w:rFonts w:cs="Times New Roman"/>
              </w:rPr>
            </w:pPr>
          </w:p>
        </w:tc>
      </w:tr>
    </w:tbl>
    <w:p w:rsidR="00152D08" w:rsidRDefault="00152D08" w:rsidP="0015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тази екскурзия ще посетите: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85D14" w:rsidRPr="00C85D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Милано</w:t>
      </w:r>
      <w:r w:rsidR="00C85D1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 </w:t>
      </w:r>
      <w:proofErr w:type="spellStart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>Лугано</w:t>
      </w:r>
      <w:proofErr w:type="spellEnd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>Белиндзона</w:t>
      </w:r>
      <w:proofErr w:type="spellEnd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>Сион</w:t>
      </w:r>
      <w:proofErr w:type="spellEnd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Монтрьо</w:t>
      </w:r>
      <w:proofErr w:type="spellEnd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>Веве</w:t>
      </w:r>
      <w:proofErr w:type="spellEnd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Лозана – Женева - Берн – </w:t>
      </w:r>
      <w:proofErr w:type="spellStart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>Баленберг</w:t>
      </w:r>
      <w:proofErr w:type="spellEnd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Интерлакен</w:t>
      </w:r>
      <w:proofErr w:type="spellEnd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proofErr w:type="spellStart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>Люцерн</w:t>
      </w:r>
      <w:proofErr w:type="spellEnd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Цюрих – Сен Гален – Вадуц – Инсбрук – Доломитите - </w:t>
      </w:r>
      <w:proofErr w:type="spellStart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Кортина</w:t>
      </w:r>
      <w:proofErr w:type="spellEnd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>д’Ампецо</w:t>
      </w:r>
      <w:proofErr w:type="spellEnd"/>
      <w:r w:rsidR="009B347B" w:rsidRPr="009B34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Загреб</w:t>
      </w:r>
    </w:p>
    <w:p w:rsidR="00AD3E6A" w:rsidRDefault="00AD3E6A" w:rsidP="0015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2D08" w:rsidRDefault="00152D08" w:rsidP="00152D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ТУРИСТИЧЕСКА ПРОГРАМА:</w:t>
      </w:r>
    </w:p>
    <w:p w:rsidR="00152D08" w:rsidRDefault="00152D08" w:rsidP="00152D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2D08" w:rsidRPr="00A70D5E" w:rsidRDefault="00152D08" w:rsidP="00152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0D5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 Ден – </w:t>
      </w:r>
      <w:r w:rsidR="00B96F33" w:rsidRPr="00A70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София </w:t>
      </w:r>
      <w:r w:rsidR="00B96F33" w:rsidRPr="00A70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B96F33" w:rsidRPr="00A70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Милано</w:t>
      </w:r>
    </w:p>
    <w:p w:rsidR="00B96F33" w:rsidRPr="00A70D5E" w:rsidRDefault="00B96F33" w:rsidP="0015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96F33" w:rsidRPr="00A70D5E" w:rsidRDefault="00B96F33" w:rsidP="0015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Полет </w:t>
      </w:r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София </w:t>
      </w:r>
      <w:r w:rsidR="00C85D14"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Милано</w:t>
      </w:r>
      <w:r w:rsidR="00C85D14"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Туристическа програма</w:t>
      </w:r>
      <w:r w:rsidR="00C85D14"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Милано </w:t>
      </w:r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Дуомо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шедьовър на готическата архитектура</w:t>
      </w:r>
      <w:r w:rsidRPr="00A70D5E">
        <w:t>, Галерията</w:t>
      </w:r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Виктор Емануел II, Ла Скала. По желание посещение на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Кастело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Сфорцеско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Настаняване в хотел. Нощувка.</w:t>
      </w:r>
    </w:p>
    <w:p w:rsidR="00AD508F" w:rsidRDefault="00AD508F"/>
    <w:p w:rsidR="00A70D5E" w:rsidRPr="00A70D5E" w:rsidRDefault="00A70D5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0D5E">
        <w:rPr>
          <w:b/>
        </w:rPr>
        <w:t xml:space="preserve">2 Ден - </w:t>
      </w:r>
      <w:r w:rsidRPr="00A70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Милано – </w:t>
      </w:r>
      <w:proofErr w:type="spellStart"/>
      <w:r w:rsidRPr="00A70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Лугано</w:t>
      </w:r>
      <w:proofErr w:type="spellEnd"/>
      <w:r w:rsidRPr="00A70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A70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Белиндзона</w:t>
      </w:r>
      <w:proofErr w:type="spellEnd"/>
      <w:r w:rsidRPr="00A70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A70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Бриг</w:t>
      </w:r>
      <w:proofErr w:type="spellEnd"/>
    </w:p>
    <w:p w:rsidR="00A70D5E" w:rsidRDefault="00A70D5E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Лугано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швейцарски град, разположен на едноименното езеро с италианско очарование с многобройните си кафенета, слънчеви площади и павирани улички. Разходка из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aристократичния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крайезерния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парк, Стария град с Катедралата Сан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Лоренцо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Продължаване за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Белиндзона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градът на замъците и столица на областта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Тичино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Кратка спирка и по възможност разглеждане на един от 3 – те средновековни замъка (UNESCO): Кастел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Гранде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Кастело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Монтебело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най - впечатляващият,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Кастело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Сасо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Корбаро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 най – красивия пейзаж към долината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Тичино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Настаняване в </w:t>
      </w:r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района</w:t>
      </w:r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Сион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</w:t>
      </w:r>
      <w:proofErr w:type="spellStart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Висп</w:t>
      </w:r>
      <w:proofErr w:type="spellEnd"/>
      <w:r w:rsidRPr="00A70D5E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367DF3" w:rsidRPr="00367DF3" w:rsidRDefault="00367DF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7D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 Ден - </w:t>
      </w:r>
      <w:proofErr w:type="spellStart"/>
      <w:r w:rsidRPr="00367D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Цермат</w:t>
      </w:r>
      <w:proofErr w:type="spellEnd"/>
      <w:r w:rsidRPr="00367D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367D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Заас</w:t>
      </w:r>
      <w:proofErr w:type="spellEnd"/>
      <w:r w:rsidRPr="00367D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367DF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Фее</w:t>
      </w:r>
      <w:proofErr w:type="spellEnd"/>
    </w:p>
    <w:p w:rsidR="00367DF3" w:rsidRDefault="00367DF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Свободно време. По желание и срещу допълнително заплащане еднодневна екскурзия до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Матерхон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Отпътуване с автобус за селището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Теш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от където само със зъбчата железница може да се придвижите до курорта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традиционно швейцарско селище от дървени къщички с малки прозорчета, съзряващи красотите на най – известния връх в Алпите -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Матерхорн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(4478 м). От там по желание можете да се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изкачите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лифт до Малкия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Матерхорн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(3883 м). Това е едно незабравимо преживяване, което дава възможност за впечатляваща гледка от един от покривите на Европа. Връщане в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Теш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от там тръгване към курорта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Заас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Фее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наричан “Перлата на Алпите”, ски център в долината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Заастал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известен с най – голямото в света подземно алпийско метро. Там ще се потопите в море от цветя </w:t>
      </w:r>
      <w:proofErr w:type="spellStart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заобиколени</w:t>
      </w:r>
      <w:proofErr w:type="spellEnd"/>
      <w:r w:rsidRPr="00367D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ледници. Връщане в хотела. Нощувка.</w:t>
      </w:r>
    </w:p>
    <w:p w:rsidR="00880E63" w:rsidRPr="0009395A" w:rsidRDefault="00880E6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39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 Ден - </w:t>
      </w:r>
      <w:proofErr w:type="spellStart"/>
      <w:r w:rsidRPr="000939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Сион</w:t>
      </w:r>
      <w:proofErr w:type="spellEnd"/>
      <w:r w:rsidRPr="000939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Шато де </w:t>
      </w:r>
      <w:proofErr w:type="spellStart"/>
      <w:r w:rsidRPr="000939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Шийон</w:t>
      </w:r>
      <w:proofErr w:type="spellEnd"/>
      <w:r w:rsidRPr="000939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0939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Монтрьо</w:t>
      </w:r>
      <w:proofErr w:type="spellEnd"/>
      <w:r w:rsidRPr="000939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9628C" w:rsidRPr="000939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0939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0939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Веве</w:t>
      </w:r>
      <w:proofErr w:type="spellEnd"/>
    </w:p>
    <w:p w:rsidR="0049628C" w:rsidRPr="0009395A" w:rsidRDefault="0049628C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t>Сион</w:t>
      </w:r>
      <w:proofErr w:type="spellEnd"/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столицата на долен Вале, най – старият град в Швейцария. Следва посещение на най – впечатляващия и най – често снимания замък в Швейцария Шато де </w:t>
      </w:r>
      <w:proofErr w:type="spellStart"/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t>Шийон</w:t>
      </w:r>
      <w:proofErr w:type="spellEnd"/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Продължаване за </w:t>
      </w:r>
      <w:proofErr w:type="spellStart"/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Монтрьо</w:t>
      </w:r>
      <w:proofErr w:type="spellEnd"/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перлата на Швейцарската </w:t>
      </w:r>
      <w:proofErr w:type="spellStart"/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Ривиера</w:t>
      </w:r>
      <w:proofErr w:type="spellEnd"/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t>Веве</w:t>
      </w:r>
      <w:proofErr w:type="spellEnd"/>
      <w:r w:rsidRPr="000939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дома на шоколадите, седалище на гиганта Нестле. Настаняване в хотел в района на Женева. Нощувка.</w:t>
      </w:r>
    </w:p>
    <w:p w:rsidR="00367DF3" w:rsidRPr="00144D58" w:rsidRDefault="00065EA5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4D5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5 </w:t>
      </w:r>
      <w:r w:rsidRPr="00144D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Ден - </w:t>
      </w:r>
      <w:r w:rsidRPr="00144D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Женева </w:t>
      </w:r>
      <w:r w:rsidRPr="00144D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144D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Лозана</w:t>
      </w:r>
    </w:p>
    <w:p w:rsidR="00065EA5" w:rsidRPr="00144D58" w:rsidRDefault="00065EA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Женева. Разходка из стария град – булевард Русо, </w:t>
      </w:r>
      <w:proofErr w:type="spellStart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Мезон</w:t>
      </w:r>
      <w:proofErr w:type="spellEnd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>Тавел</w:t>
      </w:r>
      <w:proofErr w:type="spellEnd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Катедралата Сен Пиер, Кулата, Кметството, паметникът на Реформацията. Обиколката продължава из Английската градина край езерото със забележителния фонтан и цветния часовник. По желание разходка с </w:t>
      </w:r>
      <w:proofErr w:type="spellStart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</w:t>
      </w:r>
      <w:proofErr w:type="spellEnd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</w:t>
      </w:r>
      <w:proofErr w:type="spellStart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>Леманското</w:t>
      </w:r>
      <w:proofErr w:type="spellEnd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езеро или по – известно за нас Женевско езеро или посещение на Музея на изкуството и историята.Връщане в Лозана. Пешеходна разходка в столицата на Олимпийските игри и на кантона </w:t>
      </w:r>
      <w:proofErr w:type="spellStart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>Во</w:t>
      </w:r>
      <w:proofErr w:type="spellEnd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посещение на Катедралата, Шато Сент </w:t>
      </w:r>
      <w:proofErr w:type="spellStart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Мер</w:t>
      </w:r>
      <w:proofErr w:type="spellEnd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стария Епископски дворец, църквата Св.Франсоа. </w:t>
      </w:r>
      <w:proofErr w:type="spellStart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>Фотопауза</w:t>
      </w:r>
      <w:proofErr w:type="spellEnd"/>
      <w:r w:rsidRPr="00144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замъка Уши. По желание посещение на Олимпийския музей. Нощувка.</w:t>
      </w:r>
    </w:p>
    <w:p w:rsidR="00144D58" w:rsidRPr="0065288C" w:rsidRDefault="00144D5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52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 Ден -</w:t>
      </w:r>
      <w:r w:rsidR="0065288C" w:rsidRPr="00652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5288C" w:rsidRPr="00652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Берн – </w:t>
      </w:r>
      <w:proofErr w:type="spellStart"/>
      <w:r w:rsidR="0065288C" w:rsidRPr="00652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Баленберг</w:t>
      </w:r>
      <w:proofErr w:type="spellEnd"/>
      <w:r w:rsidR="0065288C" w:rsidRPr="00652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5288C" w:rsidRPr="00652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65288C" w:rsidRPr="00652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65288C" w:rsidRPr="00652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Интерлакен</w:t>
      </w:r>
      <w:proofErr w:type="spellEnd"/>
    </w:p>
    <w:p w:rsidR="0065288C" w:rsidRPr="0065288C" w:rsidRDefault="0065288C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Берн (UNESCO), емблема на който е мечката, свързана с легендата за основаването на града, с посещение на Стария град, улиците </w:t>
      </w:r>
      <w:proofErr w:type="spellStart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Марктгасе</w:t>
      </w:r>
      <w:proofErr w:type="spellEnd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Крамгасе</w:t>
      </w:r>
      <w:proofErr w:type="spellEnd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Кметството, Часовниковата кула, Катедралата Св. Винсент, дома на Айнщайн, Розовата градина, сградата на Парламента.Продължаване за селището </w:t>
      </w:r>
      <w:proofErr w:type="spellStart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>Баленберг</w:t>
      </w:r>
      <w:proofErr w:type="spellEnd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известно с музея на открито с над 90 оригинални постройки на типични швейцарски къщи.Пристигане в </w:t>
      </w:r>
      <w:proofErr w:type="spellStart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Интерлакен</w:t>
      </w:r>
      <w:proofErr w:type="spellEnd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разположен между най – чистите езера </w:t>
      </w:r>
      <w:proofErr w:type="spellStart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>Тун</w:t>
      </w:r>
      <w:proofErr w:type="spellEnd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Брийнц</w:t>
      </w:r>
      <w:proofErr w:type="spellEnd"/>
      <w:r w:rsidRPr="0065288C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65288C" w:rsidRPr="001C3673" w:rsidRDefault="0065288C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7 Ден - </w:t>
      </w:r>
      <w:proofErr w:type="spellStart"/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Лаутербрунен</w:t>
      </w:r>
      <w:proofErr w:type="spellEnd"/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Трюмелбах</w:t>
      </w:r>
      <w:proofErr w:type="spellEnd"/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proofErr w:type="spellStart"/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Юнгфрау</w:t>
      </w:r>
      <w:proofErr w:type="spellEnd"/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Гринденвал</w:t>
      </w:r>
      <w:proofErr w:type="spellEnd"/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1C3673" w:rsidRPr="001C36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Интерлакен</w:t>
      </w:r>
      <w:proofErr w:type="spellEnd"/>
    </w:p>
    <w:p w:rsidR="001C3673" w:rsidRDefault="001C367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Свободно време за разходка в </w:t>
      </w:r>
      <w:proofErr w:type="spellStart"/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Интерлакен</w:t>
      </w:r>
      <w:proofErr w:type="spellEnd"/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Възможност за екскурзия срещу допълнително заплащане (изисква се предварителна резервация при сключване на договора за организирано пътуване) за запомнящо се пътешествие до най – високата жп станция в Европа – изкачване от </w:t>
      </w:r>
      <w:proofErr w:type="spellStart"/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>Лаутербрунен</w:t>
      </w:r>
      <w:proofErr w:type="spellEnd"/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наричан “страната на лавините” през </w:t>
      </w:r>
      <w:proofErr w:type="spellStart"/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>Трюмелбах</w:t>
      </w:r>
      <w:proofErr w:type="spellEnd"/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където ще ви очарова феерията на най – недостъпните и скрити ледникови водопади в Европа, до </w:t>
      </w:r>
      <w:proofErr w:type="spellStart"/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>Юнгфрайох</w:t>
      </w:r>
      <w:proofErr w:type="spellEnd"/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комплекс от съоръжения, предлагащ разнообразни атракции и посещение на Ледниковия дворец. Обратният маршрут преминава през долината </w:t>
      </w:r>
      <w:proofErr w:type="spellStart"/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>Гринденвал</w:t>
      </w:r>
      <w:proofErr w:type="spellEnd"/>
      <w:r w:rsidRPr="001C36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(UNESCO). Връщане в хотела. Нощувка.</w:t>
      </w:r>
    </w:p>
    <w:p w:rsidR="00FF1A8E" w:rsidRPr="00FF1A8E" w:rsidRDefault="00FF1A8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F1A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Ден - </w:t>
      </w:r>
      <w:proofErr w:type="spellStart"/>
      <w:r w:rsidRPr="00FF1A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Люцерн</w:t>
      </w:r>
      <w:proofErr w:type="spellEnd"/>
      <w:r w:rsidRPr="00FF1A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Цюрих</w:t>
      </w:r>
    </w:p>
    <w:p w:rsidR="00FF1A8E" w:rsidRDefault="00FF1A8E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>Люцерн</w:t>
      </w:r>
      <w:proofErr w:type="spellEnd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малко очарователно градче, </w:t>
      </w:r>
      <w:proofErr w:type="spellStart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въплатило</w:t>
      </w:r>
      <w:proofErr w:type="spellEnd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представите за Швейцария от приказките, разположено на западния бряг на езерото "Четирите Кантона". Обиколката започва от Площада на лебедите, продължава с покрития дървен мост </w:t>
      </w:r>
      <w:proofErr w:type="spellStart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>Капелбрюке</w:t>
      </w:r>
      <w:proofErr w:type="spellEnd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водната кула и </w:t>
      </w:r>
      <w:proofErr w:type="spellStart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>Шпойербрюке</w:t>
      </w:r>
      <w:proofErr w:type="spellEnd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площад </w:t>
      </w:r>
      <w:proofErr w:type="spellStart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>Хиршенплац</w:t>
      </w:r>
      <w:proofErr w:type="spellEnd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Монумента на Лъва. По желание посещение на Ледниковата градина. Продължаване за Цюрих – сърцето на Швейцария. Туристическа програма: Кейовете, </w:t>
      </w:r>
      <w:proofErr w:type="spellStart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Банховщрасе</w:t>
      </w:r>
      <w:proofErr w:type="spellEnd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считана за една от най – елегантните улици в цяла Европа, гордостта на нейните жители, църквата Св. Петър с най – големия часовников циферблат в Европа, църквата </w:t>
      </w:r>
      <w:proofErr w:type="spellStart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>Фраумюнстер</w:t>
      </w:r>
      <w:proofErr w:type="spellEnd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интересни цветни </w:t>
      </w:r>
      <w:proofErr w:type="spellStart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>витражи</w:t>
      </w:r>
      <w:proofErr w:type="spellEnd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Катедралата </w:t>
      </w:r>
      <w:proofErr w:type="spellStart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>Гросмюнстер</w:t>
      </w:r>
      <w:proofErr w:type="spellEnd"/>
      <w:r w:rsidRPr="00FF1A8E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EF0AE8" w:rsidRPr="00EF0AE8" w:rsidRDefault="00EF0AE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F0A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9 Ден - </w:t>
      </w:r>
      <w:r w:rsidRPr="00EF0A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Сен Гален – Вадуц – Инсбрук</w:t>
      </w:r>
    </w:p>
    <w:p w:rsidR="00EF0AE8" w:rsidRDefault="00EF0AE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Сен Гален с разглеждане на стария градски център, бароковата Катедрала с кулите близнаци, Библиотеката на абатството, която е под защитата на UNESCO и за Вадуц - столицата на Княжество </w:t>
      </w:r>
      <w:proofErr w:type="spellStart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>Лихтейнщайн</w:t>
      </w:r>
      <w:proofErr w:type="spellEnd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 желание панорамна разходка с влакче. Продължаване за областта Тирол и нейната столица Инсбрук. Пристигане и начало на пешеходната разходка - Старият град, площад Мария Терезия, от който се открива незабравима гледка към връх </w:t>
      </w:r>
      <w:proofErr w:type="spellStart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Нордкете</w:t>
      </w:r>
      <w:proofErr w:type="spellEnd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(2 334 м), Кулата </w:t>
      </w:r>
      <w:proofErr w:type="spellStart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>Щадтурм</w:t>
      </w:r>
      <w:proofErr w:type="spellEnd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която е част от сградата на старото Кметство, </w:t>
      </w:r>
      <w:proofErr w:type="spellStart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>Голденес</w:t>
      </w:r>
      <w:proofErr w:type="spellEnd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>Дахл</w:t>
      </w:r>
      <w:proofErr w:type="spellEnd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(“Златният навес”), </w:t>
      </w:r>
      <w:proofErr w:type="spellStart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>Хелблингхаус</w:t>
      </w:r>
      <w:proofErr w:type="spellEnd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интересна фасада в стил рококо, Катедралата Свети Якоб, </w:t>
      </w:r>
      <w:proofErr w:type="spellStart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>Хофбург</w:t>
      </w:r>
      <w:proofErr w:type="spellEnd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Дворцовата църква </w:t>
      </w:r>
      <w:proofErr w:type="spellStart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>Хофкирхе</w:t>
      </w:r>
      <w:proofErr w:type="spellEnd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мавзолея на император </w:t>
      </w:r>
      <w:proofErr w:type="spellStart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Максимилиян</w:t>
      </w:r>
      <w:proofErr w:type="spellEnd"/>
      <w:r w:rsidRPr="00EF0A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I. Настаняване в хотел. Нощувка.</w:t>
      </w:r>
    </w:p>
    <w:p w:rsidR="008E726C" w:rsidRPr="00ED6E77" w:rsidRDefault="008E726C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r w:rsidRPr="00ED6E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Ден - </w:t>
      </w:r>
      <w:r w:rsidRPr="00ED6E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Инсбрук - Доломитите – </w:t>
      </w:r>
      <w:proofErr w:type="spellStart"/>
      <w:r w:rsidRPr="00ED6E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Кортина</w:t>
      </w:r>
      <w:proofErr w:type="spellEnd"/>
      <w:r w:rsidRPr="00ED6E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ED6E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д’Ампецо</w:t>
      </w:r>
      <w:proofErr w:type="spellEnd"/>
      <w:r w:rsidRPr="00ED6E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Загреб</w:t>
      </w:r>
    </w:p>
    <w:bookmarkEnd w:id="0"/>
    <w:p w:rsidR="008E726C" w:rsidRPr="00EF0AE8" w:rsidRDefault="008E726C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7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8E726C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Кортина</w:t>
      </w:r>
      <w:proofErr w:type="spellEnd"/>
      <w:r w:rsidRPr="008E7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E726C">
        <w:rPr>
          <w:rFonts w:ascii="Times New Roman" w:eastAsia="Times New Roman" w:hAnsi="Times New Roman" w:cs="Times New Roman"/>
          <w:sz w:val="24"/>
          <w:szCs w:val="24"/>
          <w:lang w:eastAsia="bg-BG"/>
        </w:rPr>
        <w:t>д’Ампецо</w:t>
      </w:r>
      <w:proofErr w:type="spellEnd"/>
      <w:r w:rsidRPr="008E7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най – известният италиански курорт в сърцето на зашеметяващите Доломити, обгръщащи </w:t>
      </w:r>
      <w:proofErr w:type="spellStart"/>
      <w:r w:rsidRPr="008E726C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Кортина</w:t>
      </w:r>
      <w:proofErr w:type="spellEnd"/>
      <w:r w:rsidRPr="008E7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“амфитеатър” от скалисти зъбери, някои от тях над 3000 м. Продължаване за Загреб. Пристигане в хърватската столица вечерта. Настаняване в хотел. Нощувка.</w:t>
      </w:r>
    </w:p>
    <w:p w:rsidR="00FF1A8E" w:rsidRPr="00ED6E77" w:rsidRDefault="008E726C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6E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11 Ден - </w:t>
      </w:r>
      <w:r w:rsidRPr="00ED6E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Загреб </w:t>
      </w:r>
      <w:r w:rsidRPr="00ED6E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ED6E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София</w:t>
      </w:r>
    </w:p>
    <w:p w:rsidR="008E726C" w:rsidRPr="00065EA5" w:rsidRDefault="008E726C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72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България. Пристигане в София </w:t>
      </w:r>
      <w:r w:rsidRPr="008E726C">
        <w:rPr>
          <w:rFonts w:ascii="Times New Roman" w:eastAsia="Times New Roman" w:hAnsi="Times New Roman" w:cs="Times New Roman"/>
          <w:sz w:val="24"/>
          <w:szCs w:val="24"/>
          <w:lang w:eastAsia="bg-BG"/>
        </w:rPr>
        <w:t>вечерта.</w:t>
      </w:r>
    </w:p>
    <w:sectPr w:rsidR="008E726C" w:rsidRPr="0006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5D1D"/>
    <w:multiLevelType w:val="hybridMultilevel"/>
    <w:tmpl w:val="A4FCFB6A"/>
    <w:lvl w:ilvl="0" w:tplc="727A52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08"/>
    <w:rsid w:val="00065EA5"/>
    <w:rsid w:val="0009395A"/>
    <w:rsid w:val="00112D9E"/>
    <w:rsid w:val="00144D58"/>
    <w:rsid w:val="00152D08"/>
    <w:rsid w:val="00193F31"/>
    <w:rsid w:val="001C3673"/>
    <w:rsid w:val="002379A7"/>
    <w:rsid w:val="00367DF3"/>
    <w:rsid w:val="0049628C"/>
    <w:rsid w:val="005F40B6"/>
    <w:rsid w:val="0065288C"/>
    <w:rsid w:val="00683E60"/>
    <w:rsid w:val="00880E63"/>
    <w:rsid w:val="008E726C"/>
    <w:rsid w:val="009B347B"/>
    <w:rsid w:val="00A70D5E"/>
    <w:rsid w:val="00AD3E6A"/>
    <w:rsid w:val="00AD508F"/>
    <w:rsid w:val="00B868AF"/>
    <w:rsid w:val="00B96F33"/>
    <w:rsid w:val="00C85D14"/>
    <w:rsid w:val="00EB69EA"/>
    <w:rsid w:val="00ED6E77"/>
    <w:rsid w:val="00EF0AE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5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5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2013-06-19T11:04:00Z</dcterms:created>
  <dcterms:modified xsi:type="dcterms:W3CDTF">2013-06-19T12:06:00Z</dcterms:modified>
</cp:coreProperties>
</file>