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B" w:rsidRDefault="0008608B" w:rsidP="0008608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3" name="Картина 3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Default="0008608B" w:rsidP="0008608B">
      <w:pPr>
        <w:jc w:val="center"/>
        <w:rPr>
          <w:b/>
          <w:sz w:val="48"/>
          <w:szCs w:val="48"/>
        </w:rPr>
      </w:pPr>
    </w:p>
    <w:p w:rsidR="0008608B" w:rsidRDefault="0008608B" w:rsidP="0008608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Нова Година в Краков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</w:rPr>
        <w:t xml:space="preserve">– хотел </w:t>
      </w:r>
      <w:r>
        <w:rPr>
          <w:b/>
          <w:sz w:val="48"/>
          <w:szCs w:val="48"/>
          <w:lang w:val="en-US"/>
        </w:rPr>
        <w:t>4</w:t>
      </w:r>
      <w:r>
        <w:rPr>
          <w:b/>
          <w:sz w:val="48"/>
          <w:szCs w:val="48"/>
        </w:rPr>
        <w:t>*</w:t>
      </w:r>
    </w:p>
    <w:p w:rsidR="0008608B" w:rsidRDefault="0008608B" w:rsidP="0008608B"/>
    <w:p w:rsidR="0008608B" w:rsidRDefault="0008608B" w:rsidP="0008608B">
      <w:r>
        <w:t xml:space="preserve">Краков- средновековната столица на Полша, градът на изящната архитектура, наречен ”шедьовърът на Европа”,под егидата на ЮНЕСКО. И още...”царицата” на Дунав- Будапеща, историческият град </w:t>
      </w:r>
      <w:proofErr w:type="spellStart"/>
      <w:r>
        <w:t>Естергом</w:t>
      </w:r>
      <w:proofErr w:type="spellEnd"/>
      <w:r>
        <w:t xml:space="preserve"> и ....</w:t>
      </w:r>
      <w:r>
        <w:br/>
      </w:r>
    </w:p>
    <w:p w:rsidR="0008608B" w:rsidRDefault="0008608B" w:rsidP="0008608B">
      <w:pPr>
        <w:jc w:val="center"/>
        <w:rPr>
          <w:b/>
        </w:rPr>
      </w:pPr>
      <w:r>
        <w:rPr>
          <w:b/>
        </w:rPr>
        <w:t>Будапеща, Краков</w:t>
      </w:r>
    </w:p>
    <w:p w:rsidR="0008608B" w:rsidRDefault="0008608B" w:rsidP="0008608B">
      <w:pPr>
        <w:jc w:val="center"/>
        <w:rPr>
          <w:b/>
        </w:rPr>
      </w:pPr>
      <w:r>
        <w:rPr>
          <w:b/>
        </w:rPr>
        <w:t>5 дни / 4 нощувки</w:t>
      </w:r>
    </w:p>
    <w:p w:rsidR="0008608B" w:rsidRDefault="0008608B" w:rsidP="0008608B"/>
    <w:p w:rsidR="0008608B" w:rsidRDefault="0008608B" w:rsidP="0008608B"/>
    <w:p w:rsidR="0008608B" w:rsidRPr="00B46B29" w:rsidRDefault="0008608B" w:rsidP="0008608B">
      <w:pPr>
        <w:rPr>
          <w:b/>
        </w:rPr>
      </w:pPr>
      <w:r w:rsidRPr="00B46B29">
        <w:rPr>
          <w:b/>
        </w:rPr>
        <w:t>Цена: 2</w:t>
      </w:r>
      <w:r w:rsidR="00AE593C" w:rsidRPr="00B46B29">
        <w:rPr>
          <w:b/>
          <w:lang w:val="en-US"/>
        </w:rPr>
        <w:t>4</w:t>
      </w:r>
      <w:r w:rsidRPr="00B46B29">
        <w:rPr>
          <w:b/>
        </w:rPr>
        <w:t xml:space="preserve">7 евро / </w:t>
      </w:r>
      <w:r w:rsidR="00AE593C" w:rsidRPr="00B46B29">
        <w:rPr>
          <w:b/>
          <w:lang w:val="en-GB"/>
        </w:rPr>
        <w:t>483</w:t>
      </w:r>
      <w:r w:rsidRPr="00B46B29">
        <w:rPr>
          <w:b/>
        </w:rPr>
        <w:t xml:space="preserve"> лева </w:t>
      </w:r>
    </w:p>
    <w:p w:rsidR="0008608B" w:rsidRPr="00B46B29" w:rsidRDefault="0008608B" w:rsidP="0008608B">
      <w:pPr>
        <w:rPr>
          <w:b/>
        </w:rPr>
      </w:pPr>
    </w:p>
    <w:p w:rsidR="0008608B" w:rsidRPr="00B46B29" w:rsidRDefault="0008608B" w:rsidP="0008608B">
      <w:pPr>
        <w:rPr>
          <w:b/>
        </w:rPr>
      </w:pPr>
      <w:r w:rsidRPr="00B46B29">
        <w:rPr>
          <w:b/>
        </w:rPr>
        <w:t>Дата : 29.12.201</w:t>
      </w:r>
      <w:r w:rsidR="008C7A90">
        <w:rPr>
          <w:b/>
        </w:rPr>
        <w:t>3</w:t>
      </w:r>
      <w:r w:rsidRPr="00B46B29">
        <w:rPr>
          <w:b/>
        </w:rPr>
        <w:t>г.</w:t>
      </w:r>
    </w:p>
    <w:p w:rsidR="0008608B" w:rsidRDefault="0008608B" w:rsidP="0008608B">
      <w:pPr>
        <w:rPr>
          <w:b/>
        </w:rPr>
      </w:pPr>
    </w:p>
    <w:p w:rsidR="0008608B" w:rsidRDefault="0008608B" w:rsidP="0008608B">
      <w:pPr>
        <w:rPr>
          <w:b/>
        </w:rPr>
      </w:pPr>
    </w:p>
    <w:p w:rsidR="0008608B" w:rsidRPr="007A6A1D" w:rsidRDefault="0008608B" w:rsidP="0008608B">
      <w:pPr>
        <w:rPr>
          <w:b/>
        </w:rPr>
      </w:pPr>
      <w:r w:rsidRPr="007A6A1D">
        <w:rPr>
          <w:b/>
        </w:rPr>
        <w:t xml:space="preserve">Цената включва: </w:t>
      </w:r>
    </w:p>
    <w:p w:rsidR="003E2722" w:rsidRDefault="003E2722" w:rsidP="0008608B">
      <w:pPr>
        <w:numPr>
          <w:ilvl w:val="0"/>
          <w:numId w:val="1"/>
        </w:numPr>
      </w:pPr>
      <w:r>
        <w:t>2 нощувки със закуски в хотел 3* в Будапеща ;</w:t>
      </w:r>
    </w:p>
    <w:p w:rsidR="003E2722" w:rsidRDefault="003E2722" w:rsidP="003E2722">
      <w:pPr>
        <w:numPr>
          <w:ilvl w:val="0"/>
          <w:numId w:val="1"/>
        </w:numPr>
      </w:pPr>
      <w:r>
        <w:t xml:space="preserve">2 нощувки със закуски на бюфет </w:t>
      </w:r>
      <w:r w:rsidRPr="007A6A1D">
        <w:t>в хотел</w:t>
      </w:r>
      <w:r w:rsidRPr="007A6A1D">
        <w:rPr>
          <w:lang w:val="en-US"/>
        </w:rPr>
        <w:t xml:space="preserve"> “Swing”4*</w:t>
      </w:r>
      <w:r w:rsidRPr="007A6A1D">
        <w:t xml:space="preserve"> </w:t>
      </w:r>
      <w:hyperlink r:id="rId7" w:history="1">
        <w:r w:rsidRPr="00E71F50">
          <w:rPr>
            <w:rStyle w:val="a3"/>
          </w:rPr>
          <w:t>www.hotelswing.pl</w:t>
        </w:r>
      </w:hyperlink>
      <w:r>
        <w:t xml:space="preserve">, Краков ( с безплатен достъп до СПА центъра на хотела - 2 сауни, </w:t>
      </w:r>
      <w:proofErr w:type="spellStart"/>
      <w:r>
        <w:t>ароматерапевтична</w:t>
      </w:r>
      <w:proofErr w:type="spellEnd"/>
      <w:r>
        <w:t xml:space="preserve"> парна баня и </w:t>
      </w:r>
      <w:proofErr w:type="spellStart"/>
      <w:r>
        <w:t>цветотерапия</w:t>
      </w:r>
      <w:proofErr w:type="spellEnd"/>
      <w:r>
        <w:t xml:space="preserve"> и др. , както и интернет достъп във всяка стая;</w:t>
      </w:r>
    </w:p>
    <w:p w:rsidR="003E2722" w:rsidRPr="007A6A1D" w:rsidRDefault="003E2722" w:rsidP="003E2722">
      <w:pPr>
        <w:numPr>
          <w:ilvl w:val="0"/>
          <w:numId w:val="1"/>
        </w:numPr>
      </w:pPr>
      <w:r>
        <w:t>Един час безплатен вход за „</w:t>
      </w:r>
      <w:proofErr w:type="spellStart"/>
      <w:r>
        <w:t>Aqua</w:t>
      </w:r>
      <w:proofErr w:type="spellEnd"/>
      <w:r>
        <w:t xml:space="preserve"> </w:t>
      </w:r>
      <w:proofErr w:type="spellStart"/>
      <w:r>
        <w:t>Park</w:t>
      </w:r>
      <w:proofErr w:type="spellEnd"/>
      <w:r>
        <w:t>“ плувен басейн, разположена в близост до хотела ;</w:t>
      </w:r>
    </w:p>
    <w:p w:rsidR="0016319E" w:rsidRPr="007A6A1D" w:rsidRDefault="0016319E" w:rsidP="0016319E">
      <w:pPr>
        <w:numPr>
          <w:ilvl w:val="0"/>
          <w:numId w:val="1"/>
        </w:numPr>
      </w:pPr>
      <w:r w:rsidRPr="007A6A1D">
        <w:t>Транспорт с луксозен автобус;</w:t>
      </w:r>
    </w:p>
    <w:p w:rsidR="009D255C" w:rsidRPr="007A6A1D" w:rsidRDefault="009D255C" w:rsidP="0016319E">
      <w:pPr>
        <w:numPr>
          <w:ilvl w:val="0"/>
          <w:numId w:val="1"/>
        </w:numPr>
      </w:pPr>
      <w:r w:rsidRPr="007A6A1D">
        <w:t>Туристическа програма в Будапеща и Краков;</w:t>
      </w:r>
    </w:p>
    <w:p w:rsidR="0008608B" w:rsidRPr="007A6A1D" w:rsidRDefault="004D7DBA" w:rsidP="0008608B">
      <w:pPr>
        <w:numPr>
          <w:ilvl w:val="0"/>
          <w:numId w:val="1"/>
        </w:numPr>
      </w:pPr>
      <w:r w:rsidRPr="007A6A1D">
        <w:t>Екскурзовод на български език</w:t>
      </w:r>
    </w:p>
    <w:p w:rsidR="0008608B" w:rsidRPr="007A6A1D" w:rsidRDefault="0008608B" w:rsidP="0008608B">
      <w:r w:rsidRPr="007A6A1D">
        <w:rPr>
          <w:noProof/>
        </w:rPr>
        <w:drawing>
          <wp:inline distT="0" distB="0" distL="0" distR="0" wp14:anchorId="3373D7B8" wp14:editId="7E27885B">
            <wp:extent cx="47625" cy="9525"/>
            <wp:effectExtent l="0" t="0" r="0" b="0"/>
            <wp:docPr id="2" name="Картина 2" descr="http://www.ekskurzia.com/../img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skurzia.com/../img/p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Pr="0016319E" w:rsidRDefault="0008608B" w:rsidP="0008608B">
      <w:pPr>
        <w:rPr>
          <w:color w:val="FF0000"/>
        </w:rPr>
      </w:pPr>
    </w:p>
    <w:p w:rsidR="0008608B" w:rsidRPr="007E666E" w:rsidRDefault="0008608B" w:rsidP="0008608B">
      <w:pPr>
        <w:rPr>
          <w:b/>
        </w:rPr>
      </w:pPr>
      <w:r w:rsidRPr="007E666E">
        <w:rPr>
          <w:b/>
        </w:rPr>
        <w:t>Цената не включва:</w:t>
      </w:r>
    </w:p>
    <w:p w:rsidR="0008608B" w:rsidRPr="0063294B" w:rsidRDefault="0008608B" w:rsidP="0008608B">
      <w:pPr>
        <w:numPr>
          <w:ilvl w:val="0"/>
          <w:numId w:val="2"/>
        </w:numPr>
      </w:pPr>
      <w:r w:rsidRPr="0063294B">
        <w:t xml:space="preserve">Такси за вход в музеи, билети за </w:t>
      </w:r>
      <w:proofErr w:type="spellStart"/>
      <w:r w:rsidRPr="0063294B">
        <w:t>корабчета</w:t>
      </w:r>
      <w:proofErr w:type="spellEnd"/>
      <w:r w:rsidRPr="0063294B">
        <w:t>, градски транспорт и пр.;</w:t>
      </w:r>
    </w:p>
    <w:p w:rsidR="0016319E" w:rsidRPr="008A335D" w:rsidRDefault="0016319E" w:rsidP="0077582A">
      <w:pPr>
        <w:numPr>
          <w:ilvl w:val="0"/>
          <w:numId w:val="3"/>
        </w:numPr>
        <w:spacing w:before="100" w:beforeAutospacing="1" w:after="100" w:afterAutospacing="1"/>
      </w:pPr>
      <w:r w:rsidRPr="008A335D">
        <w:t xml:space="preserve">Медицинска </w:t>
      </w:r>
      <w:proofErr w:type="spellStart"/>
      <w:r w:rsidRPr="008A335D">
        <w:t>застраховка</w:t>
      </w:r>
      <w:r w:rsidR="0077582A" w:rsidRPr="008A335D">
        <w:t>за</w:t>
      </w:r>
      <w:proofErr w:type="spellEnd"/>
      <w:r w:rsidR="0077582A" w:rsidRPr="008A335D">
        <w:t xml:space="preserve"> 5 дни с покритие 5000 евро за лица на възраст до 65 г - 5 </w:t>
      </w:r>
      <w:proofErr w:type="spellStart"/>
      <w:r w:rsidR="0077582A" w:rsidRPr="008A335D">
        <w:t>лв</w:t>
      </w:r>
      <w:proofErr w:type="spellEnd"/>
      <w:r w:rsidR="0077582A" w:rsidRPr="008A335D">
        <w:t xml:space="preserve">, за лица на възраст </w:t>
      </w:r>
      <w:r w:rsidR="0051078A" w:rsidRPr="008A335D">
        <w:t xml:space="preserve">от 65 г до 70 г </w:t>
      </w:r>
      <w:r w:rsidR="0077582A" w:rsidRPr="008A335D">
        <w:t xml:space="preserve">- 8 </w:t>
      </w:r>
      <w:proofErr w:type="spellStart"/>
      <w:r w:rsidR="0077582A" w:rsidRPr="008A335D">
        <w:t>лв</w:t>
      </w:r>
      <w:proofErr w:type="spellEnd"/>
      <w:r w:rsidR="0077582A" w:rsidRPr="008A335D">
        <w:t xml:space="preserve">, за лица на възраст от 70 г до 75 г – 10 </w:t>
      </w:r>
      <w:proofErr w:type="spellStart"/>
      <w:r w:rsidR="0077582A" w:rsidRPr="008A335D">
        <w:t>лв</w:t>
      </w:r>
      <w:proofErr w:type="spellEnd"/>
      <w:r w:rsidR="0077582A" w:rsidRPr="008A335D">
        <w:t>, за лица на възраст от 75 г до 80 г – 15 лв.</w:t>
      </w:r>
    </w:p>
    <w:p w:rsidR="0008608B" w:rsidRPr="00B46B29" w:rsidRDefault="0008608B" w:rsidP="0008608B">
      <w:pPr>
        <w:numPr>
          <w:ilvl w:val="0"/>
          <w:numId w:val="2"/>
        </w:numPr>
      </w:pPr>
      <w:r w:rsidRPr="00B46B29">
        <w:t xml:space="preserve">Новогодишна вечеря </w:t>
      </w:r>
      <w:r w:rsidR="0077582A" w:rsidRPr="00B46B29">
        <w:rPr>
          <w:lang w:val="en-GB"/>
        </w:rPr>
        <w:t xml:space="preserve">- </w:t>
      </w:r>
      <w:r w:rsidR="00230A25" w:rsidRPr="00B46B29">
        <w:t>107</w:t>
      </w:r>
      <w:r w:rsidRPr="00B46B29">
        <w:t xml:space="preserve"> евро</w:t>
      </w:r>
      <w:r w:rsidR="006C27F0">
        <w:t xml:space="preserve"> на възрастен, безплатно за деца от 0 до 3 години, 54 евро за деца от 4 до 12 години</w:t>
      </w:r>
      <w:r w:rsidRPr="00B46B29">
        <w:t>;</w:t>
      </w:r>
    </w:p>
    <w:p w:rsidR="0008608B" w:rsidRPr="008A335D" w:rsidRDefault="0008608B" w:rsidP="0008608B">
      <w:pPr>
        <w:numPr>
          <w:ilvl w:val="0"/>
          <w:numId w:val="2"/>
        </w:numPr>
      </w:pPr>
      <w:r w:rsidRPr="008A335D">
        <w:t>Доплащане за единична стая –</w:t>
      </w:r>
      <w:r w:rsidR="002C42A0" w:rsidRPr="008A335D">
        <w:t xml:space="preserve"> </w:t>
      </w:r>
      <w:r w:rsidR="008A335D" w:rsidRPr="008A335D">
        <w:t xml:space="preserve">82 </w:t>
      </w:r>
      <w:r w:rsidRPr="008A335D">
        <w:t>евро</w:t>
      </w:r>
    </w:p>
    <w:p w:rsidR="0008608B" w:rsidRDefault="0008608B" w:rsidP="0008608B"/>
    <w:p w:rsidR="00A27D1B" w:rsidRDefault="00D4542A" w:rsidP="00B1199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*</w:t>
      </w:r>
      <w:r w:rsidR="00A27D1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Цена за 3-ти възрастен в стая , настанен на допълнително легло – 232 евро </w:t>
      </w:r>
    </w:p>
    <w:p w:rsidR="00C02037" w:rsidRPr="00C02037" w:rsidRDefault="00C02037" w:rsidP="00C02037">
      <w:pPr>
        <w:shd w:val="clear" w:color="auto" w:fill="FDFCF9"/>
        <w:spacing w:before="100" w:beforeAutospacing="1" w:after="100" w:afterAutospacing="1" w:line="315" w:lineRule="atLeast"/>
        <w:outlineLvl w:val="3"/>
        <w:rPr>
          <w:rFonts w:ascii="Calibri" w:hAnsi="Calibri"/>
          <w:b/>
          <w:bCs/>
          <w:color w:val="2D2010"/>
          <w:sz w:val="29"/>
          <w:szCs w:val="29"/>
        </w:rPr>
      </w:pPr>
      <w:r w:rsidRPr="00C02037">
        <w:rPr>
          <w:b/>
          <w:bCs/>
          <w:color w:val="2D2010"/>
        </w:rPr>
        <w:t xml:space="preserve">*Цена за деца от 0 до </w:t>
      </w:r>
      <w:r>
        <w:rPr>
          <w:b/>
          <w:bCs/>
          <w:color w:val="2D2010"/>
          <w:lang w:val="en-US"/>
        </w:rPr>
        <w:t>3</w:t>
      </w:r>
      <w:r w:rsidRPr="00C02037">
        <w:rPr>
          <w:b/>
          <w:bCs/>
          <w:color w:val="2D2010"/>
        </w:rPr>
        <w:t xml:space="preserve"> години – 1</w:t>
      </w:r>
      <w:r>
        <w:rPr>
          <w:b/>
          <w:bCs/>
          <w:color w:val="2D2010"/>
          <w:lang w:val="en-US"/>
        </w:rPr>
        <w:t>16</w:t>
      </w:r>
      <w:r w:rsidRPr="00C02037">
        <w:rPr>
          <w:b/>
          <w:bCs/>
          <w:color w:val="2D2010"/>
        </w:rPr>
        <w:t xml:space="preserve"> евро , настанени в двойна стая с двама възрастни</w:t>
      </w:r>
    </w:p>
    <w:p w:rsidR="00C02037" w:rsidRPr="00C02037" w:rsidRDefault="00C02037" w:rsidP="00C02037">
      <w:pPr>
        <w:shd w:val="clear" w:color="auto" w:fill="FDFCF9"/>
        <w:spacing w:before="100" w:beforeAutospacing="1" w:after="100" w:afterAutospacing="1" w:line="315" w:lineRule="atLeast"/>
        <w:outlineLvl w:val="3"/>
        <w:rPr>
          <w:rFonts w:ascii="Calibri" w:hAnsi="Calibri"/>
          <w:b/>
          <w:bCs/>
          <w:color w:val="2D2010"/>
          <w:sz w:val="29"/>
          <w:szCs w:val="29"/>
        </w:rPr>
      </w:pPr>
      <w:r w:rsidRPr="00C02037">
        <w:rPr>
          <w:b/>
          <w:bCs/>
          <w:color w:val="2D2010"/>
        </w:rPr>
        <w:lastRenderedPageBreak/>
        <w:t xml:space="preserve">*Цена за деца от </w:t>
      </w:r>
      <w:r>
        <w:rPr>
          <w:b/>
          <w:bCs/>
          <w:color w:val="2D2010"/>
        </w:rPr>
        <w:t>4 до 12 години – 222</w:t>
      </w:r>
      <w:bookmarkStart w:id="0" w:name="_GoBack"/>
      <w:bookmarkEnd w:id="0"/>
      <w:r w:rsidRPr="00C02037">
        <w:rPr>
          <w:b/>
          <w:bCs/>
          <w:color w:val="2D2010"/>
        </w:rPr>
        <w:t xml:space="preserve"> евро , настанени на допълнително легло в стая с двама възрастни</w:t>
      </w:r>
    </w:p>
    <w:p w:rsidR="00C02037" w:rsidRPr="00C02037" w:rsidRDefault="00C02037" w:rsidP="00B1199F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</w:p>
    <w:p w:rsidR="00334680" w:rsidRPr="00334680" w:rsidRDefault="00334680" w:rsidP="00334680">
      <w:pPr>
        <w:shd w:val="clear" w:color="auto" w:fill="FDFCF9"/>
        <w:jc w:val="both"/>
        <w:rPr>
          <w:b/>
        </w:rPr>
      </w:pPr>
      <w:r w:rsidRPr="00334680">
        <w:rPr>
          <w:b/>
        </w:rPr>
        <w:t>* Осигурено е тръгване при минимум 8 туристи от град от :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Варна в 00:30 ч. от ул. Антим I (до Археологическия музей) – доплащане 60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Бургас в 02:30 ч. от ул. Булаир (срещу Химическо чистене) – доплащане 50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</w:pPr>
      <w:r w:rsidRPr="00334680">
        <w:t>        Сливен в 04:00 ч. от бул.”Хаджи Димитър” – бензиностанция „ЕКО” до магазин</w:t>
      </w:r>
    </w:p>
    <w:p w:rsidR="00334680" w:rsidRPr="00334680" w:rsidRDefault="00334680" w:rsidP="00334680">
      <w:pPr>
        <w:shd w:val="clear" w:color="auto" w:fill="FDFCF9"/>
      </w:pPr>
      <w:r w:rsidRPr="00334680">
        <w:t xml:space="preserve">       „БИЛЛА”– доплащане 45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 xml:space="preserve">Стара Загора в 05:00 ч. от бензиностанция ОМВ до автогарата – доплащане 40 </w:t>
      </w:r>
      <w:proofErr w:type="spellStart"/>
      <w:r w:rsidRPr="00334680">
        <w:t>лв</w:t>
      </w:r>
      <w:proofErr w:type="spellEnd"/>
      <w:r w:rsidRPr="00334680">
        <w:t>;</w:t>
      </w:r>
    </w:p>
    <w:p w:rsidR="00334680" w:rsidRPr="00334680" w:rsidRDefault="00334680" w:rsidP="00334680">
      <w:pPr>
        <w:shd w:val="clear" w:color="auto" w:fill="FDFCF9"/>
        <w:ind w:left="360"/>
        <w:jc w:val="both"/>
      </w:pPr>
      <w:r w:rsidRPr="00334680">
        <w:t>Пловдив в 06:00 ч. от бензиностанция ОМВ до хотел Санкт Петербург – доплащане 30 лв.;</w:t>
      </w:r>
    </w:p>
    <w:p w:rsidR="0008608B" w:rsidRDefault="0008608B" w:rsidP="0008608B"/>
    <w:p w:rsidR="0008608B" w:rsidRDefault="0008608B" w:rsidP="0008608B">
      <w:pPr>
        <w:jc w:val="both"/>
        <w:rPr>
          <w:b/>
        </w:rPr>
      </w:pPr>
      <w:r>
        <w:rPr>
          <w:b/>
        </w:rPr>
        <w:t>ПЪРВИ  ДЕН/ София – Будапеща</w:t>
      </w:r>
    </w:p>
    <w:p w:rsidR="0008608B" w:rsidRDefault="0008608B" w:rsidP="0008608B">
      <w:pPr>
        <w:jc w:val="both"/>
      </w:pPr>
      <w:r>
        <w:t>Тръгване от София за Унгария в 08.00 часа от Националния стадион „Васил Левски” и в 08.30 часа от автогара „Сердика” (</w:t>
      </w:r>
      <w:proofErr w:type="spellStart"/>
      <w:r>
        <w:t>предгаров</w:t>
      </w:r>
      <w:proofErr w:type="spellEnd"/>
      <w:r>
        <w:t xml:space="preserve"> площад „Трафик </w:t>
      </w:r>
      <w:proofErr w:type="spellStart"/>
      <w:r>
        <w:t>Маркет</w:t>
      </w:r>
      <w:proofErr w:type="spellEnd"/>
      <w:r>
        <w:t>”). Транзитно преминаване през Сърбия. Вечерта настаняване в хотел в Будапеща. Нощувка.</w:t>
      </w:r>
    </w:p>
    <w:p w:rsidR="0008608B" w:rsidRDefault="0008608B" w:rsidP="0008608B">
      <w:r>
        <w:t xml:space="preserve"> </w:t>
      </w:r>
    </w:p>
    <w:p w:rsidR="0008608B" w:rsidRDefault="0008608B" w:rsidP="0008608B">
      <w:pPr>
        <w:rPr>
          <w:b/>
        </w:rPr>
      </w:pPr>
      <w:r>
        <w:rPr>
          <w:b/>
        </w:rPr>
        <w:t>ВТОРИ ДЕН/ Будапеща – Краков</w:t>
      </w:r>
    </w:p>
    <w:p w:rsidR="0008608B" w:rsidRDefault="0008608B" w:rsidP="0008608B">
      <w:pPr>
        <w:jc w:val="both"/>
      </w:pPr>
      <w:r>
        <w:t xml:space="preserve">Закуска. </w:t>
      </w:r>
      <w:r w:rsidR="00FD336C" w:rsidRPr="00FD336C">
        <w:t xml:space="preserve">Панорамна обиколка на Будапеща: Площадът на героите, Музеят за изящните изкуства, Операта, </w:t>
      </w:r>
      <w:proofErr w:type="spellStart"/>
      <w:r w:rsidR="00FD336C" w:rsidRPr="00FD336C">
        <w:t>Будайската</w:t>
      </w:r>
      <w:proofErr w:type="spellEnd"/>
      <w:r w:rsidR="00FD336C" w:rsidRPr="00FD336C">
        <w:t xml:space="preserve"> крепост – Кралският дворец, Рибарските кули, катедралата “Св.</w:t>
      </w:r>
      <w:proofErr w:type="spellStart"/>
      <w:r w:rsidR="00FD336C" w:rsidRPr="00FD336C">
        <w:t>Матиаш</w:t>
      </w:r>
      <w:proofErr w:type="spellEnd"/>
      <w:r w:rsidR="00FD336C" w:rsidRPr="00FD336C">
        <w:t>”, хълмът “</w:t>
      </w:r>
      <w:proofErr w:type="spellStart"/>
      <w:r w:rsidR="00FD336C" w:rsidRPr="00FD336C">
        <w:t>Гелерт</w:t>
      </w:r>
      <w:proofErr w:type="spellEnd"/>
      <w:r w:rsidR="00FD336C" w:rsidRPr="00FD336C">
        <w:t>” с Цитаделата, Паметникът на свободата. </w:t>
      </w:r>
      <w:r>
        <w:t>. Отпътуване за Краков. Настаняване в хотел. Нощувка.</w:t>
      </w:r>
    </w:p>
    <w:p w:rsidR="0008608B" w:rsidRDefault="0008608B" w:rsidP="0008608B">
      <w:r>
        <w:rPr>
          <w:noProof/>
        </w:rPr>
        <w:drawing>
          <wp:inline distT="0" distB="0" distL="0" distR="0">
            <wp:extent cx="9525" cy="57150"/>
            <wp:effectExtent l="0" t="0" r="0" b="0"/>
            <wp:docPr id="1" name="Картина 1" descr="http://www.odans-travel.com/img/dot_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dans-travel.com/img/dot_tr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B" w:rsidRDefault="0008608B" w:rsidP="0008608B">
      <w:pPr>
        <w:jc w:val="both"/>
        <w:rPr>
          <w:b/>
        </w:rPr>
      </w:pPr>
      <w:r>
        <w:rPr>
          <w:b/>
        </w:rPr>
        <w:t>ТРЕТИ ДЕН/ Краков</w:t>
      </w:r>
    </w:p>
    <w:p w:rsidR="00D36467" w:rsidRPr="00D36467" w:rsidRDefault="0008608B" w:rsidP="00D36467">
      <w:pPr>
        <w:jc w:val="both"/>
      </w:pPr>
      <w:r>
        <w:t xml:space="preserve">Закуска. Закуска. Туристическата обиколка на Краков започва от хълма </w:t>
      </w:r>
      <w:proofErr w:type="spellStart"/>
      <w:r>
        <w:t>Вавел</w:t>
      </w:r>
      <w:proofErr w:type="spellEnd"/>
      <w:r>
        <w:t xml:space="preserve">, където ще видите Кралския замък с екскурзовод на руски език /14 евро/ и Кралската Катедрала /3 евро/; продължаваме с пешеходна разходка: Главният площад, </w:t>
      </w:r>
      <w:proofErr w:type="spellStart"/>
      <w:r>
        <w:t>Флорианската</w:t>
      </w:r>
      <w:proofErr w:type="spellEnd"/>
      <w:r>
        <w:t xml:space="preserve"> Порта, Църквата Св.Богородица, Покрития пазар, Модернистичния паметник Ерос </w:t>
      </w:r>
      <w:proofErr w:type="spellStart"/>
      <w:r>
        <w:t>Бендато</w:t>
      </w:r>
      <w:proofErr w:type="spellEnd"/>
      <w:r>
        <w:t xml:space="preserve"> /Главата/. Свободно време в Краков. </w:t>
      </w:r>
    </w:p>
    <w:p w:rsidR="00D36467" w:rsidRPr="00D36467" w:rsidRDefault="00D36467" w:rsidP="00D36467">
      <w:pPr>
        <w:jc w:val="both"/>
        <w:rPr>
          <w:b/>
        </w:rPr>
      </w:pPr>
      <w:r w:rsidRPr="00D36467">
        <w:rPr>
          <w:b/>
        </w:rPr>
        <w:t>Ще посрещнете 201</w:t>
      </w:r>
      <w:r w:rsidRPr="00D36467">
        <w:rPr>
          <w:b/>
          <w:lang w:val="en-US"/>
        </w:rPr>
        <w:t>4</w:t>
      </w:r>
      <w:r w:rsidRPr="00D36467">
        <w:rPr>
          <w:b/>
        </w:rPr>
        <w:t xml:space="preserve"> –та година с разкошна интернационална кухня , отворен бар с питиета, много музика и танци и приятни изненади !</w:t>
      </w:r>
    </w:p>
    <w:p w:rsidR="0008608B" w:rsidRDefault="0008608B" w:rsidP="0008608B">
      <w:pPr>
        <w:jc w:val="both"/>
      </w:pPr>
    </w:p>
    <w:p w:rsidR="0008608B" w:rsidRDefault="0008608B" w:rsidP="0008608B">
      <w:pPr>
        <w:jc w:val="both"/>
      </w:pPr>
      <w:r>
        <w:rPr>
          <w:b/>
        </w:rPr>
        <w:t>ЧЕТВЪРТИ ДЕН/ Краков - Будапеща</w:t>
      </w:r>
    </w:p>
    <w:p w:rsidR="0008608B" w:rsidRDefault="0008608B" w:rsidP="0008608B">
      <w:r>
        <w:t>ЧЕСТИТА НОВА ГОДИНА ! Закуска.Свободно време в Краков .Отпътуване за Будапеща . Нощувка .</w:t>
      </w:r>
    </w:p>
    <w:p w:rsidR="0008608B" w:rsidRDefault="0008608B" w:rsidP="0008608B"/>
    <w:p w:rsidR="0008608B" w:rsidRDefault="0008608B" w:rsidP="0008608B">
      <w:pPr>
        <w:rPr>
          <w:b/>
        </w:rPr>
      </w:pPr>
      <w:r>
        <w:rPr>
          <w:b/>
        </w:rPr>
        <w:t xml:space="preserve">ПЕТИ ДЕН/ Будапеща – София </w:t>
      </w:r>
    </w:p>
    <w:p w:rsidR="0008608B" w:rsidRDefault="0008608B" w:rsidP="0008608B">
      <w:r>
        <w:t>Закуска. Отпътуване за България. Пристигане в София вечерта.</w:t>
      </w:r>
    </w:p>
    <w:p w:rsidR="0008608B" w:rsidRPr="0016319E" w:rsidRDefault="0008608B" w:rsidP="0016319E">
      <w:pPr>
        <w:rPr>
          <w:color w:val="FF0000"/>
        </w:rPr>
      </w:pPr>
      <w:r>
        <w:br/>
      </w:r>
    </w:p>
    <w:p w:rsidR="0008608B" w:rsidRDefault="0008608B" w:rsidP="0008608B">
      <w:pPr>
        <w:rPr>
          <w:lang w:val="en-US"/>
        </w:rPr>
      </w:pPr>
    </w:p>
    <w:p w:rsidR="0008608B" w:rsidRDefault="0008608B" w:rsidP="0008608B"/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88085A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0AD0AF47" wp14:editId="02E10074">
            <wp:extent cx="5962650" cy="14668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88085A" w:rsidRPr="0088085A" w:rsidRDefault="0088085A" w:rsidP="0088085A">
      <w:pPr>
        <w:spacing w:after="200" w:line="276" w:lineRule="auto"/>
        <w:jc w:val="center"/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</w:pPr>
      <w:r w:rsidRPr="0088085A">
        <w:rPr>
          <w:rFonts w:eastAsiaTheme="minorHAnsi"/>
          <w:color w:val="0070C0"/>
          <w:sz w:val="48"/>
          <w:szCs w:val="48"/>
          <w:lang w:eastAsia="en-US"/>
        </w:rPr>
        <w:t>НОВОГОДИШЕН</w:t>
      </w:r>
      <w:r w:rsidRPr="0088085A"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  <w:t xml:space="preserve"> </w:t>
      </w:r>
      <w:r w:rsidRPr="0088085A">
        <w:rPr>
          <w:rFonts w:eastAsiaTheme="minorHAnsi"/>
          <w:color w:val="0070C0"/>
          <w:sz w:val="48"/>
          <w:szCs w:val="48"/>
          <w:lang w:eastAsia="en-US"/>
        </w:rPr>
        <w:t>БАЛ</w:t>
      </w:r>
      <w:r w:rsidRPr="0088085A">
        <w:rPr>
          <w:rFonts w:ascii="Algerian" w:eastAsiaTheme="minorHAnsi" w:hAnsi="Algerian" w:cstheme="minorBidi"/>
          <w:color w:val="0070C0"/>
          <w:sz w:val="48"/>
          <w:szCs w:val="48"/>
          <w:lang w:eastAsia="en-US"/>
        </w:rPr>
        <w:t xml:space="preserve"> 2013/2014</w:t>
      </w:r>
    </w:p>
    <w:p w:rsidR="0088085A" w:rsidRPr="0088085A" w:rsidRDefault="0088085A" w:rsidP="0088085A">
      <w:pPr>
        <w:spacing w:after="200" w:line="276" w:lineRule="auto"/>
        <w:jc w:val="center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Възможно ли е да обиколите света за една нощ ? …Отговорът е ДА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Само в хотел “</w:t>
      </w:r>
      <w:proofErr w:type="spellStart"/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Swing</w:t>
      </w:r>
      <w:proofErr w:type="spellEnd"/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”4* , Краков</w:t>
      </w:r>
      <w:r w:rsidRPr="0088085A">
        <w:rPr>
          <w:rFonts w:asciiTheme="minorHAnsi" w:eastAsiaTheme="minorHAnsi" w:hAnsiTheme="minorHAnsi" w:cstheme="minorBidi"/>
          <w:b/>
          <w:i/>
          <w:color w:val="0070C0"/>
          <w:sz w:val="22"/>
          <w:szCs w:val="22"/>
          <w:lang w:eastAsia="en-US"/>
        </w:rPr>
        <w:t xml:space="preserve">  </w:t>
      </w: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преживейте своята незабравима Новогодишна нощ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Ще бъдат сервирани ястия от цял свят ! Оркестър на живо ще ви представи най-великите песни !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70C0"/>
          <w:sz w:val="28"/>
          <w:szCs w:val="28"/>
          <w:lang w:eastAsia="en-US"/>
        </w:rPr>
        <w:t>Ще има Новогодишна лотария и много фойерверки ! И това не е всичко……..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lang w:eastAsia="en-US"/>
        </w:rPr>
        <w:t>Цената от 107 евро за празненството в Новогодишната нощ включва :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Питие за „Добре дошли“;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Богат бюфет топли и студени предястия от цял свят 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Бюфет с десерти;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Отворен бар за алкохолни и безалкохолни питиета;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 xml:space="preserve">Музика на живо и </w:t>
      </w: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val="en-US" w:eastAsia="en-US"/>
        </w:rPr>
        <w:t>DJ;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Фойерверки;</w:t>
      </w:r>
    </w:p>
    <w:p w:rsidR="0088085A" w:rsidRPr="0088085A" w:rsidRDefault="0088085A" w:rsidP="0088085A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88085A"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Томбола</w:t>
      </w:r>
    </w:p>
    <w:p w:rsidR="0088085A" w:rsidRPr="0088085A" w:rsidRDefault="0088085A" w:rsidP="0088085A">
      <w:pPr>
        <w:spacing w:after="200" w:line="276" w:lineRule="auto"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D27"/>
    <w:multiLevelType w:val="multilevel"/>
    <w:tmpl w:val="733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9572E"/>
    <w:multiLevelType w:val="hybridMultilevel"/>
    <w:tmpl w:val="11786ABA"/>
    <w:lvl w:ilvl="0" w:tplc="13EED9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A6748"/>
    <w:multiLevelType w:val="hybridMultilevel"/>
    <w:tmpl w:val="E7928A3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2BD7F1E"/>
    <w:multiLevelType w:val="hybridMultilevel"/>
    <w:tmpl w:val="F3968A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B"/>
    <w:rsid w:val="000374D5"/>
    <w:rsid w:val="0008608B"/>
    <w:rsid w:val="0016319E"/>
    <w:rsid w:val="0020018C"/>
    <w:rsid w:val="00230A25"/>
    <w:rsid w:val="002C42A0"/>
    <w:rsid w:val="00334680"/>
    <w:rsid w:val="00396457"/>
    <w:rsid w:val="003E2722"/>
    <w:rsid w:val="00466161"/>
    <w:rsid w:val="004D7DBA"/>
    <w:rsid w:val="004E42C6"/>
    <w:rsid w:val="0051078A"/>
    <w:rsid w:val="0063294B"/>
    <w:rsid w:val="006C27F0"/>
    <w:rsid w:val="0077582A"/>
    <w:rsid w:val="007A6A1D"/>
    <w:rsid w:val="007E666E"/>
    <w:rsid w:val="008244C0"/>
    <w:rsid w:val="0088085A"/>
    <w:rsid w:val="008A335D"/>
    <w:rsid w:val="008C7A90"/>
    <w:rsid w:val="009D255C"/>
    <w:rsid w:val="00A00D7D"/>
    <w:rsid w:val="00A27D1B"/>
    <w:rsid w:val="00AD508F"/>
    <w:rsid w:val="00AE593C"/>
    <w:rsid w:val="00B1199F"/>
    <w:rsid w:val="00B46B29"/>
    <w:rsid w:val="00B72B1C"/>
    <w:rsid w:val="00BE5B1B"/>
    <w:rsid w:val="00C02037"/>
    <w:rsid w:val="00C05A69"/>
    <w:rsid w:val="00D36467"/>
    <w:rsid w:val="00D4542A"/>
    <w:rsid w:val="00DB5863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08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8608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FD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6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08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8608B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F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telswing.pl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odans-travel.com/img/dot_tr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www.ekskurzia.com/../img/px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2013-08-16T13:43:00Z</dcterms:created>
  <dcterms:modified xsi:type="dcterms:W3CDTF">2013-09-24T15:56:00Z</dcterms:modified>
</cp:coreProperties>
</file>