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4"/>
        <w:ind w:left="4439" w:hanging="0"/>
        <w:rPr>
          <w:rFonts w:ascii="Times New Roman" w:hAnsi="Times New Roman"/>
          <w:sz w:val="28"/>
        </w:rPr>
      </w:pPr>
      <w:r>
        <w:rPr>
          <w:rFonts w:ascii="Times New Roman" w:hAnsi="Times New Roman"/>
          <w:sz w:val="28"/>
        </w:rPr>
        <w:drawing>
          <wp:anchor behindDoc="0" distT="0" distB="0" distL="0" distR="0" simplePos="0" locked="0" layoutInCell="1" allowOverlap="1" relativeHeight="3">
            <wp:simplePos x="0" y="0"/>
            <wp:positionH relativeFrom="column">
              <wp:posOffset>944880</wp:posOffset>
            </wp:positionH>
            <wp:positionV relativeFrom="paragraph">
              <wp:posOffset>111125</wp:posOffset>
            </wp:positionV>
            <wp:extent cx="5196840" cy="97599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196840" cy="975995"/>
                    </a:xfrm>
                    <a:prstGeom prst="rect">
                      <a:avLst/>
                    </a:prstGeom>
                  </pic:spPr>
                </pic:pic>
              </a:graphicData>
            </a:graphic>
          </wp:anchor>
        </w:drawing>
      </w:r>
    </w:p>
    <w:p>
      <w:pPr>
        <w:pStyle w:val="Normal"/>
        <w:spacing w:before="100" w:after="0"/>
        <w:ind w:left="434" w:right="889" w:hanging="0"/>
        <w:jc w:val="center"/>
        <w:rPr>
          <w:b/>
          <w:b/>
          <w:sz w:val="36"/>
        </w:rPr>
      </w:pPr>
      <w:r>
        <w:rPr>
          <w:b/>
          <w:sz w:val="36"/>
        </w:rPr>
        <w:t>Бразилия и Аржентина</w:t>
      </w:r>
    </w:p>
    <w:p>
      <w:pPr>
        <w:pStyle w:val="1"/>
        <w:spacing w:before="59" w:after="0"/>
        <w:ind w:left="437" w:right="889" w:hanging="0"/>
        <w:rPr/>
      </w:pPr>
      <w:r>
        <w:rPr/>
        <w:t>Буенос Айрес, Игуасу, Рио де Жанейро</w:t>
      </w:r>
    </w:p>
    <w:p>
      <w:pPr>
        <w:pStyle w:val="Style14"/>
        <w:rPr>
          <w:b/>
          <w:b/>
          <w:sz w:val="20"/>
        </w:rPr>
      </w:pPr>
      <w:r>
        <w:rPr>
          <w:b/>
          <w:sz w:val="20"/>
        </w:rPr>
      </w:r>
    </w:p>
    <w:p>
      <w:pPr>
        <w:pStyle w:val="Style14"/>
        <w:spacing w:before="1" w:after="0"/>
        <w:rPr>
          <w:b/>
          <w:b/>
          <w:sz w:val="17"/>
        </w:rPr>
      </w:pPr>
      <w:r>
        <w:rPr>
          <w:b/>
          <w:sz w:val="17"/>
        </w:rPr>
      </w:r>
    </w:p>
    <w:p>
      <w:pPr>
        <w:sectPr>
          <w:type w:val="nextPage"/>
          <w:pgSz w:w="12240" w:h="15840"/>
          <w:pgMar w:left="580" w:right="500" w:header="0" w:top="280" w:footer="0" w:bottom="280" w:gutter="0"/>
          <w:pgNumType w:fmt="decimal"/>
          <w:formProt w:val="false"/>
          <w:textDirection w:val="lrTb"/>
          <w:docGrid w:type="default" w:linePitch="240" w:charSpace="4294965247"/>
        </w:sectPr>
      </w:pPr>
    </w:p>
    <w:p>
      <w:pPr>
        <w:pStyle w:val="Style14"/>
        <w:rPr>
          <w:b/>
          <w:b/>
          <w:sz w:val="26"/>
        </w:rPr>
      </w:pPr>
      <w:r>
        <w:rPr>
          <w:b/>
          <w:sz w:val="26"/>
        </w:rPr>
      </w:r>
    </w:p>
    <w:p>
      <w:pPr>
        <w:pStyle w:val="ListParagraph"/>
        <w:numPr>
          <w:ilvl w:val="0"/>
          <w:numId w:val="9"/>
        </w:numPr>
        <w:tabs>
          <w:tab w:val="left" w:pos="525" w:leader="none"/>
        </w:tabs>
        <w:spacing w:lineRule="exact" w:line="256" w:before="175" w:after="0"/>
        <w:rPr/>
      </w:pPr>
      <w:r>
        <w:rPr/>
        <w:t>март</w:t>
      </w:r>
    </w:p>
    <w:p>
      <w:pPr>
        <w:pStyle w:val="1"/>
        <w:spacing w:before="101" w:after="0"/>
        <w:ind w:left="231" w:right="0" w:hanging="0"/>
        <w:jc w:val="left"/>
        <w:rPr/>
      </w:pPr>
      <w:r>
        <w:br w:type="column"/>
      </w:r>
      <w:r>
        <w:rPr/>
        <w:t>Програма:</w:t>
      </w:r>
    </w:p>
    <w:p>
      <w:pPr>
        <w:sectPr>
          <w:type w:val="continuous"/>
          <w:pgSz w:w="12240" w:h="15840"/>
          <w:pgMar w:left="580" w:right="500" w:header="0" w:top="280" w:footer="0" w:bottom="280" w:gutter="0"/>
          <w:cols w:num="2" w:equalWidth="false" w:sep="false">
            <w:col w:w="1056" w:space="3364"/>
            <w:col w:w="6739"/>
          </w:cols>
          <w:formProt w:val="false"/>
          <w:textDirection w:val="lrTb"/>
          <w:docGrid w:type="default" w:linePitch="240" w:charSpace="4294965247"/>
        </w:sectPr>
      </w:pPr>
    </w:p>
    <w:p>
      <w:pPr>
        <w:pStyle w:val="Style14"/>
        <w:spacing w:before="1" w:after="0"/>
        <w:ind w:left="231" w:hanging="0"/>
        <w:rPr/>
      </w:pPr>
      <w:r>
        <w:rPr/>
        <w:t>Полет София-транзитно летище-Буенос Айрес.</w:t>
      </w:r>
    </w:p>
    <w:p>
      <w:pPr>
        <w:pStyle w:val="Style14"/>
        <w:rPr/>
      </w:pPr>
      <w:r>
        <w:rPr/>
      </w:r>
    </w:p>
    <w:p>
      <w:pPr>
        <w:pStyle w:val="ListParagraph"/>
        <w:numPr>
          <w:ilvl w:val="0"/>
          <w:numId w:val="9"/>
        </w:numPr>
        <w:tabs>
          <w:tab w:val="left" w:pos="525" w:leader="none"/>
        </w:tabs>
        <w:rPr/>
      </w:pPr>
      <w:r>
        <w:rPr/>
        <w:t>март</w:t>
      </w:r>
    </w:p>
    <w:p>
      <w:pPr>
        <w:pStyle w:val="Style14"/>
        <w:spacing w:lineRule="exact" w:line="257" w:before="1" w:after="0"/>
        <w:ind w:left="231" w:hanging="0"/>
        <w:rPr/>
      </w:pPr>
      <w:r>
        <w:rPr/>
        <w:t>Пристигане в Буенос Айрес.</w:t>
      </w:r>
    </w:p>
    <w:p>
      <w:pPr>
        <w:pStyle w:val="Style14"/>
        <w:ind w:left="231" w:hanging="0"/>
        <w:rPr/>
      </w:pPr>
      <w:r>
        <w:rPr/>
        <w:t>Трансфер до квартал Рeколета и закуска в кафене La Biela (http://www.labiela.com) – едно от най- емблематичните заведения символ на бохемския живот в Реколета.</w:t>
      </w:r>
    </w:p>
    <w:p>
      <w:pPr>
        <w:pStyle w:val="Style14"/>
        <w:ind w:left="231" w:right="212" w:hanging="0"/>
        <w:jc w:val="both"/>
        <w:rPr/>
      </w:pPr>
      <w:r>
        <w:rPr/>
        <w:t>Следва туристическа обиколка на Буенос Айрес – един от най-красивите градове в Южна Америка, известен със своята европейска архитектура и често сравняван с Париж и Мадрид, но притежаващ свой собствен чар. Посещение на градския център – Авеню 9-ти Май с многобройните кафенета и театри, Площад Майо, където се намират Кметството, Градската Катедрала и президентската резиденция Каса Росада, сградата на Операта, кварталите Сан Телмо и Ла Бока, пъстрата улица Каминито, Парка Палермо, гробището Реколета.</w:t>
      </w:r>
    </w:p>
    <w:p>
      <w:pPr>
        <w:pStyle w:val="Style14"/>
        <w:spacing w:before="1" w:after="0"/>
        <w:ind w:left="231" w:hanging="0"/>
        <w:rPr/>
      </w:pPr>
      <w:r>
        <w:rPr/>
        <w:t>След края на тура трансфер до хотела и настаняване.</w:t>
      </w:r>
    </w:p>
    <w:p>
      <w:pPr>
        <w:pStyle w:val="Style14"/>
        <w:spacing w:before="11" w:after="0"/>
        <w:rPr>
          <w:sz w:val="21"/>
        </w:rPr>
      </w:pPr>
      <w:r>
        <w:rPr>
          <w:sz w:val="21"/>
        </w:rPr>
      </w:r>
    </w:p>
    <w:p>
      <w:pPr>
        <w:pStyle w:val="ListParagraph"/>
        <w:numPr>
          <w:ilvl w:val="0"/>
          <w:numId w:val="8"/>
        </w:numPr>
        <w:tabs>
          <w:tab w:val="left" w:pos="402" w:leader="none"/>
        </w:tabs>
        <w:spacing w:lineRule="exact" w:line="257"/>
        <w:ind w:left="231" w:firstLine="1"/>
        <w:rPr/>
      </w:pPr>
      <w:r>
        <w:rPr/>
        <w:t>април</w:t>
      </w:r>
    </w:p>
    <w:p>
      <w:pPr>
        <w:pStyle w:val="Style14"/>
        <w:ind w:left="231" w:right="454" w:hanging="0"/>
        <w:rPr/>
      </w:pPr>
      <w:r>
        <w:rPr/>
        <w:t>Закуска. Свободна програма  в  Буенос  Айрес  или  по  желание  и  срещу  допълнително  заплащане  тур  до Тигре и круиз по делтата на река Парана.След края на тура свободно време за</w:t>
      </w:r>
      <w:r>
        <w:rPr>
          <w:spacing w:val="-22"/>
        </w:rPr>
        <w:t xml:space="preserve"> </w:t>
      </w:r>
      <w:r>
        <w:rPr/>
        <w:t>почивка.</w:t>
      </w:r>
    </w:p>
    <w:p>
      <w:pPr>
        <w:pStyle w:val="Style14"/>
        <w:ind w:left="230" w:hanging="0"/>
        <w:rPr/>
      </w:pPr>
      <w:r>
        <w:rPr/>
        <w:t>По желание посещение на Танго Шоу с вечеря.</w:t>
      </w:r>
    </w:p>
    <w:p>
      <w:pPr>
        <w:pStyle w:val="Style14"/>
        <w:rPr/>
      </w:pPr>
      <w:r>
        <w:rPr/>
      </w:r>
    </w:p>
    <w:p>
      <w:pPr>
        <w:pStyle w:val="ListParagraph"/>
        <w:numPr>
          <w:ilvl w:val="0"/>
          <w:numId w:val="8"/>
        </w:numPr>
        <w:tabs>
          <w:tab w:val="left" w:pos="401" w:leader="none"/>
        </w:tabs>
        <w:ind w:left="400" w:hanging="170"/>
        <w:rPr/>
      </w:pPr>
      <w:r>
        <w:rPr/>
        <w:t>април</w:t>
      </w:r>
    </w:p>
    <w:p>
      <w:pPr>
        <w:pStyle w:val="Style14"/>
        <w:spacing w:before="1" w:after="0"/>
        <w:ind w:left="230" w:right="454" w:hanging="0"/>
        <w:rPr/>
      </w:pPr>
      <w:r>
        <w:rPr/>
        <w:t>Закуска. Почивка и свободна програма в Буенос Айрес или по желание и срещу допълнително заплащане посещение на типично аржентинско ранчо.</w:t>
      </w:r>
    </w:p>
    <w:p>
      <w:pPr>
        <w:pStyle w:val="Style14"/>
        <w:spacing w:before="11" w:after="0"/>
        <w:rPr>
          <w:sz w:val="21"/>
        </w:rPr>
      </w:pPr>
      <w:r>
        <w:rPr>
          <w:sz w:val="21"/>
        </w:rPr>
      </w:r>
    </w:p>
    <w:p>
      <w:pPr>
        <w:pStyle w:val="ListParagraph"/>
        <w:numPr>
          <w:ilvl w:val="0"/>
          <w:numId w:val="8"/>
        </w:numPr>
        <w:tabs>
          <w:tab w:val="left" w:pos="401" w:leader="none"/>
        </w:tabs>
        <w:ind w:left="400" w:hanging="170"/>
        <w:rPr/>
      </w:pPr>
      <w:r>
        <w:rPr/>
        <w:t>април</w:t>
      </w:r>
    </w:p>
    <w:p>
      <w:pPr>
        <w:pStyle w:val="Style14"/>
        <w:spacing w:before="2" w:after="0"/>
        <w:ind w:left="230" w:right="454" w:hanging="0"/>
        <w:rPr/>
      </w:pPr>
      <w:r>
        <w:rPr/>
        <w:t>Закуска. Почивка и свободно програма в Буенос Айрес или по желание и срещу допълнително заплащане еднодневен тур до Монтевидео, Уругвай.</w:t>
      </w:r>
    </w:p>
    <w:p>
      <w:pPr>
        <w:pStyle w:val="Style14"/>
        <w:spacing w:before="10" w:after="0"/>
        <w:rPr>
          <w:sz w:val="21"/>
        </w:rPr>
      </w:pPr>
      <w:r>
        <w:rPr>
          <w:sz w:val="21"/>
        </w:rPr>
      </w:r>
    </w:p>
    <w:p>
      <w:pPr>
        <w:pStyle w:val="ListParagraph"/>
        <w:numPr>
          <w:ilvl w:val="0"/>
          <w:numId w:val="8"/>
        </w:numPr>
        <w:tabs>
          <w:tab w:val="left" w:pos="401" w:leader="none"/>
        </w:tabs>
        <w:ind w:left="400" w:hanging="170"/>
        <w:rPr/>
      </w:pPr>
      <w:r>
        <w:rPr/>
        <w:t>април.</w:t>
      </w:r>
    </w:p>
    <w:p>
      <w:pPr>
        <w:pStyle w:val="Style14"/>
        <w:spacing w:lineRule="exact" w:line="257" w:before="2" w:after="0"/>
        <w:ind w:left="230" w:hanging="0"/>
        <w:rPr/>
      </w:pPr>
      <w:r>
        <w:rPr/>
        <w:t>Закуска. Трансфер до летището.Полет Буенос Айрес – Игуасу.</w:t>
      </w:r>
    </w:p>
    <w:p>
      <w:pPr>
        <w:pStyle w:val="Style14"/>
        <w:ind w:left="230" w:right="217" w:hanging="0"/>
        <w:jc w:val="both"/>
        <w:rPr/>
      </w:pPr>
      <w:r>
        <w:rPr/>
        <w:t>Туристическа обиколка на водопадите от аржентинска страна. Пътуване с влакче през националния парк Игуасу и пешеходна разходка максимално близо до многобройните водопади, по време на която ще можете да срещнете и представители на местния животински свят – маймуни, гущери, мравояди и тн. По желание и срещу допълнително заплащане разходка с моторна лодка до подножието на водопада.</w:t>
      </w:r>
    </w:p>
    <w:p>
      <w:pPr>
        <w:pStyle w:val="Style14"/>
        <w:spacing w:lineRule="exact" w:line="257"/>
        <w:ind w:left="230" w:hanging="0"/>
        <w:rPr/>
      </w:pPr>
      <w:r>
        <w:rPr/>
        <w:t>Трансфер и настаняване в хотела.</w:t>
      </w:r>
    </w:p>
    <w:p>
      <w:pPr>
        <w:pStyle w:val="Style14"/>
        <w:ind w:left="230" w:right="215" w:hanging="0"/>
        <w:jc w:val="both"/>
        <w:rPr/>
      </w:pPr>
      <w:r>
        <w:rPr/>
        <w:t>Вечерта по желание и срещу допълнително заплащане посещение на фолклорно шоу с вечеря, представящо традиционните танци на няколко южноамерикански нации - Бразилия, Парагвай, Аржентина и др.</w:t>
      </w:r>
    </w:p>
    <w:p>
      <w:pPr>
        <w:pStyle w:val="Style14"/>
        <w:spacing w:before="11" w:after="0"/>
        <w:rPr>
          <w:sz w:val="21"/>
        </w:rPr>
      </w:pPr>
      <w:r>
        <w:rPr>
          <w:sz w:val="21"/>
        </w:rPr>
      </w:r>
    </w:p>
    <w:p>
      <w:pPr>
        <w:pStyle w:val="ListParagraph"/>
        <w:numPr>
          <w:ilvl w:val="0"/>
          <w:numId w:val="8"/>
        </w:numPr>
        <w:tabs>
          <w:tab w:val="left" w:pos="401" w:leader="none"/>
        </w:tabs>
        <w:ind w:left="400" w:hanging="170"/>
        <w:rPr/>
      </w:pPr>
      <w:r>
        <w:rPr/>
        <w:t>април</w:t>
      </w:r>
    </w:p>
    <w:p>
      <w:pPr>
        <w:pStyle w:val="Style14"/>
        <w:spacing w:before="1" w:after="0"/>
        <w:ind w:left="231" w:right="213" w:hanging="0"/>
        <w:jc w:val="both"/>
        <w:rPr/>
      </w:pPr>
      <w:r>
        <w:rPr/>
        <w:t>Закуска. Туристическа обиколка на водопадите Игуасу от бразилска страна, откъдето се открива най- красивата гледка към най-големия от водопадите – Дяволското Гърло. По желание и срещу допълнително заплащане панорамен полет с хеликоптер над водопадите.</w:t>
      </w:r>
    </w:p>
    <w:p>
      <w:pPr>
        <w:sectPr>
          <w:type w:val="continuous"/>
          <w:pgSz w:w="12240" w:h="15840"/>
          <w:pgMar w:left="580" w:right="500" w:header="0" w:top="280" w:footer="0" w:bottom="280" w:gutter="0"/>
          <w:formProt w:val="false"/>
          <w:textDirection w:val="lrTb"/>
          <w:docGrid w:type="default" w:linePitch="240" w:charSpace="4294965247"/>
        </w:sectPr>
      </w:pPr>
    </w:p>
    <w:p>
      <w:pPr>
        <w:pStyle w:val="ListParagraph"/>
        <w:numPr>
          <w:ilvl w:val="0"/>
          <w:numId w:val="8"/>
        </w:numPr>
        <w:tabs>
          <w:tab w:val="left" w:pos="402" w:leader="none"/>
        </w:tabs>
        <w:spacing w:before="79" w:after="0"/>
        <w:ind w:left="401" w:hanging="170"/>
        <w:rPr/>
      </w:pPr>
      <w:r>
        <w:rPr/>
        <w:t>април</w:t>
      </w:r>
    </w:p>
    <w:p>
      <w:pPr>
        <w:pStyle w:val="Style14"/>
        <w:ind w:left="231" w:hanging="0"/>
        <w:rPr/>
      </w:pPr>
      <w:r>
        <w:rPr/>
        <w:t>Трансфер до летището. Полет Игуасу – Рио де Жанейро. Трансфер и настаняване в хотела в района на Копакабана. Свободно време за плаж и разходка.</w:t>
      </w:r>
    </w:p>
    <w:p>
      <w:pPr>
        <w:pStyle w:val="Style14"/>
        <w:rPr/>
      </w:pPr>
      <w:r>
        <w:rPr/>
      </w:r>
    </w:p>
    <w:p>
      <w:pPr>
        <w:pStyle w:val="ListParagraph"/>
        <w:numPr>
          <w:ilvl w:val="0"/>
          <w:numId w:val="8"/>
        </w:numPr>
        <w:tabs>
          <w:tab w:val="left" w:pos="402" w:leader="none"/>
        </w:tabs>
        <w:ind w:left="401" w:hanging="170"/>
        <w:rPr/>
      </w:pPr>
      <w:r>
        <w:rPr/>
        <w:t>април</w:t>
      </w:r>
    </w:p>
    <w:p>
      <w:pPr>
        <w:pStyle w:val="Style14"/>
        <w:ind w:left="230" w:right="213" w:hanging="0"/>
        <w:jc w:val="both"/>
        <w:rPr/>
      </w:pPr>
      <w:r>
        <w:rPr/>
        <w:t>Закуска. Туристическа обиколка на Рио де Жанейро: посещение на хълма Захарната глава – пътуване с лифт до наблюдателната площадка на върха на хълма, откъдето можете да се насладите на цялата прелест на града и неговите природни забележителности. Турът продължава с посещение историческия и финансов център на Рио, най-високата катедрала в Южна Америка, митичният стадион Маракана.</w:t>
      </w:r>
    </w:p>
    <w:p>
      <w:pPr>
        <w:pStyle w:val="Style14"/>
        <w:spacing w:before="2" w:after="0"/>
        <w:ind w:left="230" w:hanging="0"/>
        <w:rPr/>
      </w:pPr>
      <w:r>
        <w:rPr/>
        <w:t>Следобяд – свободно време за плаж.</w:t>
      </w:r>
    </w:p>
    <w:p>
      <w:pPr>
        <w:pStyle w:val="Style14"/>
        <w:spacing w:before="9" w:after="0"/>
        <w:rPr>
          <w:sz w:val="21"/>
        </w:rPr>
      </w:pPr>
      <w:r>
        <w:rPr>
          <w:sz w:val="21"/>
        </w:rPr>
      </w:r>
    </w:p>
    <w:p>
      <w:pPr>
        <w:pStyle w:val="ListParagraph"/>
        <w:numPr>
          <w:ilvl w:val="0"/>
          <w:numId w:val="8"/>
        </w:numPr>
        <w:tabs>
          <w:tab w:val="left" w:pos="402" w:leader="none"/>
        </w:tabs>
        <w:ind w:left="401" w:hanging="171"/>
        <w:rPr/>
      </w:pPr>
      <w:r>
        <w:rPr/>
        <w:t>април</w:t>
      </w:r>
    </w:p>
    <w:p>
      <w:pPr>
        <w:pStyle w:val="Style14"/>
        <w:ind w:left="230" w:right="212" w:hanging="0"/>
        <w:jc w:val="both"/>
        <w:rPr/>
      </w:pPr>
      <w:r>
        <w:rPr/>
        <w:t>Закуска. Посещение на хълма Корковадо на върха, на който е издигната световно известната статуя на Христос, откъдето се открива гледка към целия град, неговите плажове и Атлантическият океан. Следва пътуване до известните плажове в района “Ипанема” и “Льо Бльон”. Посещение на офиса и представителния магазин на H.Stern – най-големия производител и търговец на бижута и скъпоценни камъни в Южна Америка.</w:t>
      </w:r>
    </w:p>
    <w:p>
      <w:pPr>
        <w:pStyle w:val="Style14"/>
        <w:spacing w:before="1" w:after="0"/>
        <w:ind w:left="230" w:hanging="0"/>
        <w:rPr/>
      </w:pPr>
      <w:r>
        <w:rPr/>
        <w:t>Следобяд - свободно време за плаж.</w:t>
      </w:r>
    </w:p>
    <w:p>
      <w:pPr>
        <w:pStyle w:val="Style14"/>
        <w:rPr/>
      </w:pPr>
      <w:r>
        <w:rPr/>
      </w:r>
    </w:p>
    <w:p>
      <w:pPr>
        <w:pStyle w:val="ListParagraph"/>
        <w:numPr>
          <w:ilvl w:val="0"/>
          <w:numId w:val="8"/>
        </w:numPr>
        <w:tabs>
          <w:tab w:val="left" w:pos="402" w:leader="none"/>
        </w:tabs>
        <w:ind w:left="401" w:hanging="171"/>
        <w:rPr/>
      </w:pPr>
      <w:r>
        <w:rPr/>
        <w:t>април</w:t>
      </w:r>
    </w:p>
    <w:p>
      <w:pPr>
        <w:pStyle w:val="Style14"/>
        <w:ind w:left="230" w:hanging="0"/>
        <w:rPr/>
      </w:pPr>
      <w:r>
        <w:rPr/>
        <w:t>Закуска. Свободна програма в Рио Де Жанейро или по желание и срещу допълнително заплащане тур до тропически острови.</w:t>
      </w:r>
    </w:p>
    <w:p>
      <w:pPr>
        <w:pStyle w:val="Style14"/>
        <w:rPr/>
      </w:pPr>
      <w:r>
        <w:rPr/>
      </w:r>
    </w:p>
    <w:p>
      <w:pPr>
        <w:pStyle w:val="ListParagraph"/>
        <w:numPr>
          <w:ilvl w:val="0"/>
          <w:numId w:val="8"/>
        </w:numPr>
        <w:tabs>
          <w:tab w:val="left" w:pos="524" w:leader="none"/>
        </w:tabs>
        <w:ind w:left="523" w:hanging="293"/>
        <w:rPr/>
      </w:pPr>
      <w:r>
        <w:rPr/>
        <w:t>април</w:t>
      </w:r>
    </w:p>
    <w:p>
      <w:pPr>
        <w:pStyle w:val="Style14"/>
        <w:ind w:left="230" w:right="3835" w:hanging="0"/>
        <w:rPr/>
      </w:pPr>
      <w:r>
        <w:rPr/>
        <w:t>Закуска. Свободна програма в Рио де Жанейро. Трансфер до летището. Полет Рио де Жанейро-транзитно летище-София.</w:t>
      </w:r>
    </w:p>
    <w:p>
      <w:pPr>
        <w:pStyle w:val="Style14"/>
        <w:rPr/>
      </w:pPr>
      <w:r>
        <w:rPr/>
      </w:r>
    </w:p>
    <w:p>
      <w:pPr>
        <w:pStyle w:val="ListParagraph"/>
        <w:numPr>
          <w:ilvl w:val="0"/>
          <w:numId w:val="8"/>
        </w:numPr>
        <w:tabs>
          <w:tab w:val="left" w:pos="524" w:leader="none"/>
        </w:tabs>
        <w:spacing w:before="1" w:after="0"/>
        <w:ind w:left="230" w:right="8846" w:hanging="0"/>
        <w:rPr/>
      </w:pPr>
      <w:r>
        <w:rPr/>
        <w:t>април Пристигане в</w:t>
      </w:r>
      <w:r>
        <w:rPr>
          <w:spacing w:val="-3"/>
        </w:rPr>
        <w:t xml:space="preserve"> </w:t>
      </w:r>
      <w:r>
        <w:rPr/>
        <w:t>София.</w:t>
      </w:r>
    </w:p>
    <w:p>
      <w:pPr>
        <w:pStyle w:val="Style14"/>
        <w:spacing w:before="11" w:after="0"/>
        <w:rPr>
          <w:sz w:val="23"/>
        </w:rPr>
      </w:pPr>
      <w:r>
        <w:rPr>
          <w:sz w:val="23"/>
        </w:rPr>
      </w:r>
    </w:p>
    <w:p>
      <w:pPr>
        <w:pStyle w:val="Normal"/>
        <w:spacing w:lineRule="exact" w:line="257"/>
        <w:ind w:left="230" w:hanging="0"/>
        <w:rPr>
          <w:b/>
          <w:b/>
        </w:rPr>
      </w:pPr>
      <w:r>
        <w:rPr>
          <w:b/>
        </w:rPr>
        <w:t>За желаещите можем да предложим продължения на тура до Амазония: Круиз по</w:t>
      </w:r>
    </w:p>
    <w:p>
      <w:pPr>
        <w:pStyle w:val="Normal"/>
        <w:spacing w:lineRule="exact" w:line="257"/>
        <w:ind w:left="230" w:hanging="0"/>
        <w:rPr>
          <w:b/>
          <w:b/>
        </w:rPr>
      </w:pPr>
      <w:r>
        <w:rPr>
          <w:b/>
        </w:rPr>
        <w:t>Амазонка или нощувки в лоджа в сърцето на джунглата. Повече информация на края на офертата.</w:t>
      </w:r>
    </w:p>
    <w:p>
      <w:pPr>
        <w:pStyle w:val="Style14"/>
        <w:rPr>
          <w:b/>
          <w:b/>
          <w:sz w:val="26"/>
        </w:rPr>
      </w:pPr>
      <w:r>
        <w:rPr>
          <w:b/>
          <w:sz w:val="26"/>
        </w:rPr>
      </w:r>
    </w:p>
    <w:p>
      <w:pPr>
        <w:pStyle w:val="Style14"/>
        <w:spacing w:before="3" w:after="0"/>
        <w:rPr>
          <w:b/>
          <w:b/>
          <w:sz w:val="21"/>
        </w:rPr>
      </w:pPr>
      <w:r>
        <w:rPr>
          <w:b/>
          <w:sz w:val="21"/>
        </w:rPr>
      </w:r>
    </w:p>
    <w:p>
      <w:pPr>
        <w:pStyle w:val="Normal"/>
        <w:ind w:left="906" w:right="889" w:hanging="0"/>
        <w:jc w:val="center"/>
        <w:rPr>
          <w:b/>
          <w:b/>
          <w:sz w:val="28"/>
        </w:rPr>
      </w:pPr>
      <w:r>
        <w:rPr>
          <w:b/>
          <w:sz w:val="28"/>
        </w:rPr>
        <w:t>Пакетна цена на човек в двойна стая при записване до 20 декември : в хотел 2*/3* - 2460 Евро</w:t>
      </w:r>
    </w:p>
    <w:p>
      <w:pPr>
        <w:pStyle w:val="Normal"/>
        <w:spacing w:before="1" w:after="0"/>
        <w:ind w:left="4123" w:right="4106" w:hanging="0"/>
        <w:jc w:val="center"/>
        <w:rPr>
          <w:b/>
          <w:b/>
          <w:sz w:val="28"/>
        </w:rPr>
      </w:pPr>
      <w:r>
        <w:rPr>
          <w:b/>
          <w:sz w:val="28"/>
        </w:rPr>
        <w:t>в хотел 4* - 2630 Евро в хотел 5* - 3190 Евро</w:t>
      </w:r>
    </w:p>
    <w:p>
      <w:pPr>
        <w:pStyle w:val="Style14"/>
        <w:spacing w:before="10" w:after="0"/>
        <w:rPr>
          <w:b/>
          <w:b/>
          <w:sz w:val="27"/>
        </w:rPr>
      </w:pPr>
      <w:r>
        <w:rPr>
          <w:b/>
          <w:sz w:val="27"/>
        </w:rPr>
      </w:r>
    </w:p>
    <w:p>
      <w:pPr>
        <w:pStyle w:val="Normal"/>
        <w:spacing w:before="1" w:after="0"/>
        <w:ind w:left="776" w:right="758" w:hanging="0"/>
        <w:jc w:val="center"/>
        <w:rPr>
          <w:b/>
          <w:b/>
          <w:sz w:val="28"/>
        </w:rPr>
      </w:pPr>
      <w:r>
        <w:rPr>
          <w:b/>
          <w:sz w:val="28"/>
        </w:rPr>
        <w:t>Пакетна цена на човек в двойна стая при записване след 20 декември : в хотел 2*/3* - 2590 Евро</w:t>
      </w:r>
    </w:p>
    <w:p>
      <w:pPr>
        <w:pStyle w:val="Normal"/>
        <w:spacing w:before="1" w:after="0"/>
        <w:ind w:left="4123" w:right="4106" w:hanging="0"/>
        <w:jc w:val="center"/>
        <w:rPr>
          <w:b/>
          <w:b/>
          <w:sz w:val="28"/>
        </w:rPr>
      </w:pPr>
      <w:r>
        <w:rPr>
          <w:b/>
          <w:sz w:val="28"/>
        </w:rPr>
        <w:t>в хотел 4* - 2760 Евро в хотел 5* - 3360 Евро</w:t>
      </w:r>
    </w:p>
    <w:p>
      <w:pPr>
        <w:pStyle w:val="Style14"/>
        <w:rPr>
          <w:b/>
          <w:b/>
          <w:sz w:val="32"/>
        </w:rPr>
      </w:pPr>
      <w:r>
        <w:rPr>
          <w:b/>
          <w:sz w:val="32"/>
        </w:rPr>
      </w:r>
    </w:p>
    <w:p>
      <w:pPr>
        <w:pStyle w:val="Style14"/>
        <w:spacing w:before="8" w:after="0"/>
        <w:rPr>
          <w:b/>
          <w:b/>
          <w:sz w:val="39"/>
        </w:rPr>
      </w:pPr>
      <w:r>
        <w:rPr>
          <w:b/>
          <w:sz w:val="39"/>
        </w:rPr>
      </w:r>
    </w:p>
    <w:p>
      <w:pPr>
        <w:pStyle w:val="Normal"/>
        <w:ind w:left="231" w:hanging="0"/>
        <w:rPr>
          <w:b/>
          <w:b/>
          <w:sz w:val="24"/>
        </w:rPr>
      </w:pPr>
      <w:r>
        <w:rPr>
          <w:b/>
          <w:sz w:val="24"/>
        </w:rPr>
        <w:t>ПАКЕТ УСЛУГИ, ВКЛЮЧЕНИ В ЦЕНАТА:</w:t>
      </w:r>
    </w:p>
    <w:p>
      <w:pPr>
        <w:pStyle w:val="Style14"/>
        <w:spacing w:before="1" w:after="0"/>
        <w:rPr>
          <w:b/>
          <w:b/>
          <w:sz w:val="24"/>
        </w:rPr>
      </w:pPr>
      <w:r>
        <w:rPr>
          <w:b/>
          <w:sz w:val="24"/>
        </w:rPr>
      </w:r>
    </w:p>
    <w:p>
      <w:pPr>
        <w:pStyle w:val="ListParagraph"/>
        <w:numPr>
          <w:ilvl w:val="1"/>
          <w:numId w:val="8"/>
        </w:numPr>
        <w:tabs>
          <w:tab w:val="left" w:pos="951" w:leader="none"/>
          <w:tab w:val="left" w:pos="952" w:leader="none"/>
        </w:tabs>
        <w:ind w:left="951" w:right="1135" w:hanging="360"/>
        <w:rPr>
          <w:sz w:val="24"/>
        </w:rPr>
      </w:pPr>
      <w:r>
        <w:rPr>
          <w:sz w:val="24"/>
        </w:rPr>
        <w:t>Самолетни билети в икономична класа за международни полети</w:t>
      </w:r>
      <w:r>
        <w:rPr>
          <w:spacing w:val="-27"/>
          <w:sz w:val="24"/>
        </w:rPr>
        <w:t xml:space="preserve"> </w:t>
      </w:r>
      <w:r>
        <w:rPr>
          <w:sz w:val="24"/>
        </w:rPr>
        <w:t>София-транзитно летище-Буенос</w:t>
      </w:r>
      <w:r>
        <w:rPr>
          <w:spacing w:val="-5"/>
          <w:sz w:val="24"/>
        </w:rPr>
        <w:t xml:space="preserve"> </w:t>
      </w:r>
      <w:r>
        <w:rPr>
          <w:sz w:val="24"/>
        </w:rPr>
        <w:t>Айрес,</w:t>
      </w:r>
      <w:r>
        <w:rPr>
          <w:spacing w:val="-5"/>
          <w:sz w:val="24"/>
        </w:rPr>
        <w:t xml:space="preserve"> </w:t>
      </w:r>
      <w:r>
        <w:rPr>
          <w:sz w:val="24"/>
        </w:rPr>
        <w:t>Рио</w:t>
      </w:r>
      <w:r>
        <w:rPr>
          <w:spacing w:val="-4"/>
          <w:sz w:val="24"/>
        </w:rPr>
        <w:t xml:space="preserve"> </w:t>
      </w:r>
      <w:r>
        <w:rPr>
          <w:sz w:val="24"/>
        </w:rPr>
        <w:t>де</w:t>
      </w:r>
      <w:r>
        <w:rPr>
          <w:spacing w:val="-4"/>
          <w:sz w:val="24"/>
        </w:rPr>
        <w:t xml:space="preserve"> </w:t>
      </w:r>
      <w:r>
        <w:rPr>
          <w:sz w:val="24"/>
        </w:rPr>
        <w:t>Жанейро-транзитно</w:t>
      </w:r>
      <w:r>
        <w:rPr>
          <w:spacing w:val="-5"/>
          <w:sz w:val="24"/>
        </w:rPr>
        <w:t xml:space="preserve"> </w:t>
      </w:r>
      <w:r>
        <w:rPr>
          <w:sz w:val="24"/>
        </w:rPr>
        <w:t>летище-София</w:t>
      </w:r>
      <w:r>
        <w:rPr>
          <w:spacing w:val="-5"/>
          <w:sz w:val="24"/>
        </w:rPr>
        <w:t xml:space="preserve"> </w:t>
      </w:r>
      <w:r>
        <w:rPr>
          <w:sz w:val="24"/>
        </w:rPr>
        <w:t>с</w:t>
      </w:r>
      <w:r>
        <w:rPr>
          <w:spacing w:val="-5"/>
          <w:sz w:val="24"/>
        </w:rPr>
        <w:t xml:space="preserve"> </w:t>
      </w:r>
      <w:r>
        <w:rPr>
          <w:sz w:val="24"/>
        </w:rPr>
        <w:t>вкл.</w:t>
      </w:r>
      <w:r>
        <w:rPr>
          <w:spacing w:val="-5"/>
          <w:sz w:val="24"/>
        </w:rPr>
        <w:t xml:space="preserve"> </w:t>
      </w:r>
      <w:r>
        <w:rPr>
          <w:sz w:val="24"/>
        </w:rPr>
        <w:t>лет.</w:t>
      </w:r>
      <w:r>
        <w:rPr>
          <w:spacing w:val="-5"/>
          <w:sz w:val="24"/>
        </w:rPr>
        <w:t xml:space="preserve"> </w:t>
      </w:r>
      <w:r>
        <w:rPr>
          <w:sz w:val="24"/>
        </w:rPr>
        <w:t>такси;</w:t>
      </w:r>
    </w:p>
    <w:p>
      <w:pPr>
        <w:pStyle w:val="ListParagraph"/>
        <w:numPr>
          <w:ilvl w:val="1"/>
          <w:numId w:val="8"/>
        </w:numPr>
        <w:tabs>
          <w:tab w:val="left" w:pos="951" w:leader="none"/>
          <w:tab w:val="left" w:pos="952" w:leader="none"/>
        </w:tabs>
        <w:spacing w:lineRule="exact" w:line="280"/>
        <w:rPr>
          <w:sz w:val="24"/>
        </w:rPr>
      </w:pPr>
      <w:r>
        <w:rPr>
          <w:sz w:val="24"/>
        </w:rPr>
        <w:t>Самолетен билет в икономична класа Буенос</w:t>
      </w:r>
      <w:r>
        <w:rPr>
          <w:spacing w:val="-7"/>
          <w:sz w:val="24"/>
        </w:rPr>
        <w:t xml:space="preserve"> </w:t>
      </w:r>
      <w:r>
        <w:rPr>
          <w:sz w:val="24"/>
        </w:rPr>
        <w:t>Айрес-Игуасу</w:t>
      </w:r>
      <w:r>
        <w:rPr>
          <w:sz w:val="24"/>
          <w:lang w:val="bg-BG"/>
        </w:rPr>
        <w:t xml:space="preserve"> с вкл. Лет. такси</w:t>
      </w:r>
      <w:r>
        <w:rPr>
          <w:sz w:val="24"/>
        </w:rPr>
        <w:t>;</w:t>
      </w:r>
    </w:p>
    <w:p>
      <w:pPr>
        <w:pStyle w:val="ListParagraph"/>
        <w:numPr>
          <w:ilvl w:val="1"/>
          <w:numId w:val="8"/>
        </w:numPr>
        <w:tabs>
          <w:tab w:val="left" w:pos="951" w:leader="none"/>
          <w:tab w:val="left" w:pos="952" w:leader="none"/>
        </w:tabs>
        <w:spacing w:lineRule="exact" w:line="281"/>
        <w:rPr>
          <w:sz w:val="24"/>
        </w:rPr>
      </w:pPr>
      <w:r>
        <w:rPr>
          <w:sz w:val="24"/>
        </w:rPr>
        <w:t>Самолетен билет в икономична класа Игуасу-Рио де</w:t>
      </w:r>
      <w:r>
        <w:rPr>
          <w:spacing w:val="-5"/>
          <w:sz w:val="24"/>
        </w:rPr>
        <w:t xml:space="preserve"> </w:t>
      </w:r>
      <w:r>
        <w:rPr>
          <w:sz w:val="24"/>
        </w:rPr>
        <w:t>Жанейро</w:t>
      </w:r>
      <w:r>
        <w:rPr>
          <w:sz w:val="24"/>
          <w:lang w:val="bg-BG"/>
        </w:rPr>
        <w:t xml:space="preserve"> с вкл. Лет. такси</w:t>
      </w:r>
      <w:r>
        <w:rPr>
          <w:sz w:val="24"/>
        </w:rPr>
        <w:t>;</w:t>
      </w:r>
    </w:p>
    <w:p>
      <w:pPr>
        <w:pStyle w:val="ListParagraph"/>
        <w:numPr>
          <w:ilvl w:val="1"/>
          <w:numId w:val="8"/>
        </w:numPr>
        <w:tabs>
          <w:tab w:val="left" w:pos="951" w:leader="none"/>
          <w:tab w:val="left" w:pos="952" w:leader="none"/>
        </w:tabs>
        <w:spacing w:lineRule="exact" w:line="281" w:before="2" w:after="0"/>
        <w:rPr>
          <w:sz w:val="24"/>
        </w:rPr>
      </w:pPr>
      <w:r>
        <w:rPr>
          <w:sz w:val="24"/>
        </w:rPr>
        <w:t>4 нощувки в Буенос Айрес в двойна стая с включени закуски в избрания</w:t>
      </w:r>
      <w:r>
        <w:rPr>
          <w:spacing w:val="-18"/>
          <w:sz w:val="24"/>
        </w:rPr>
        <w:t xml:space="preserve"> </w:t>
      </w:r>
      <w:r>
        <w:rPr>
          <w:sz w:val="24"/>
        </w:rPr>
        <w:t>хотел;</w:t>
      </w:r>
    </w:p>
    <w:p>
      <w:pPr>
        <w:pStyle w:val="ListParagraph"/>
        <w:numPr>
          <w:ilvl w:val="1"/>
          <w:numId w:val="8"/>
        </w:numPr>
        <w:tabs>
          <w:tab w:val="left" w:pos="951" w:leader="none"/>
          <w:tab w:val="left" w:pos="952" w:leader="none"/>
        </w:tabs>
        <w:spacing w:lineRule="exact" w:line="280"/>
        <w:rPr>
          <w:sz w:val="24"/>
        </w:rPr>
      </w:pPr>
      <w:r>
        <w:rPr>
          <w:sz w:val="24"/>
        </w:rPr>
        <w:t>4 нощувки в Рио де Жанейро в двойна стая с включени закуски в избрания</w:t>
      </w:r>
      <w:r>
        <w:rPr>
          <w:spacing w:val="-16"/>
          <w:sz w:val="24"/>
        </w:rPr>
        <w:t xml:space="preserve"> </w:t>
      </w:r>
      <w:r>
        <w:rPr>
          <w:sz w:val="24"/>
        </w:rPr>
        <w:t>хотел;</w:t>
      </w:r>
    </w:p>
    <w:p>
      <w:pPr>
        <w:sectPr>
          <w:type w:val="nextPage"/>
          <w:pgSz w:w="12240" w:h="15840"/>
          <w:pgMar w:left="580" w:right="500" w:header="0" w:top="300" w:footer="0" w:bottom="0" w:gutter="0"/>
          <w:pgNumType w:fmt="decimal"/>
          <w:formProt w:val="false"/>
          <w:textDirection w:val="lrTb"/>
          <w:docGrid w:type="default" w:linePitch="240" w:charSpace="4294965247"/>
        </w:sectPr>
        <w:pStyle w:val="ListParagraph"/>
        <w:numPr>
          <w:ilvl w:val="1"/>
          <w:numId w:val="8"/>
        </w:numPr>
        <w:tabs>
          <w:tab w:val="left" w:pos="951" w:leader="none"/>
          <w:tab w:val="left" w:pos="952" w:leader="none"/>
        </w:tabs>
        <w:spacing w:lineRule="exact" w:line="280"/>
        <w:rPr>
          <w:sz w:val="24"/>
        </w:rPr>
      </w:pPr>
      <w:r>
        <w:rPr>
          <w:sz w:val="24"/>
        </w:rPr>
        <w:t>2 нощувки в Игуасу в двойна стая с включени закуски в избрания</w:t>
      </w:r>
      <w:r>
        <w:rPr>
          <w:spacing w:val="-12"/>
          <w:sz w:val="24"/>
        </w:rPr>
        <w:t xml:space="preserve"> </w:t>
      </w:r>
      <w:r>
        <w:rPr>
          <w:sz w:val="24"/>
        </w:rPr>
        <w:t>хотел;</w:t>
      </w:r>
    </w:p>
    <w:p>
      <w:pPr>
        <w:pStyle w:val="ListParagraph"/>
        <w:numPr>
          <w:ilvl w:val="1"/>
          <w:numId w:val="8"/>
        </w:numPr>
        <w:tabs>
          <w:tab w:val="left" w:pos="951" w:leader="none"/>
          <w:tab w:val="left" w:pos="952" w:leader="none"/>
        </w:tabs>
        <w:spacing w:lineRule="exact" w:line="281" w:before="80" w:after="0"/>
        <w:rPr>
          <w:sz w:val="24"/>
        </w:rPr>
      </w:pPr>
      <w:r>
        <w:rPr>
          <w:sz w:val="24"/>
        </w:rPr>
        <w:t>Всички трансфери, описани в</w:t>
      </w:r>
      <w:r>
        <w:rPr>
          <w:spacing w:val="-2"/>
          <w:sz w:val="24"/>
        </w:rPr>
        <w:t xml:space="preserve"> </w:t>
      </w:r>
      <w:r>
        <w:rPr>
          <w:sz w:val="24"/>
        </w:rPr>
        <w:t>програмата;</w:t>
      </w:r>
    </w:p>
    <w:p>
      <w:pPr>
        <w:pStyle w:val="ListParagraph"/>
        <w:numPr>
          <w:ilvl w:val="1"/>
          <w:numId w:val="8"/>
        </w:numPr>
        <w:tabs>
          <w:tab w:val="left" w:pos="951" w:leader="none"/>
          <w:tab w:val="left" w:pos="952" w:leader="none"/>
        </w:tabs>
        <w:spacing w:lineRule="exact" w:line="281"/>
        <w:rPr>
          <w:sz w:val="24"/>
        </w:rPr>
      </w:pPr>
      <w:r>
        <w:rPr>
          <w:sz w:val="24"/>
        </w:rPr>
        <w:t>тур на водопадите Игуасу от бразилска страна с включени входни и паркови</w:t>
      </w:r>
      <w:r>
        <w:rPr>
          <w:spacing w:val="-14"/>
          <w:sz w:val="24"/>
        </w:rPr>
        <w:t xml:space="preserve"> </w:t>
      </w:r>
      <w:r>
        <w:rPr>
          <w:sz w:val="24"/>
        </w:rPr>
        <w:t>такси;</w:t>
      </w:r>
    </w:p>
    <w:p>
      <w:pPr>
        <w:pStyle w:val="ListParagraph"/>
        <w:numPr>
          <w:ilvl w:val="1"/>
          <w:numId w:val="8"/>
        </w:numPr>
        <w:tabs>
          <w:tab w:val="left" w:pos="951" w:leader="none"/>
          <w:tab w:val="left" w:pos="952" w:leader="none"/>
        </w:tabs>
        <w:spacing w:lineRule="exact" w:line="281" w:before="2" w:after="0"/>
        <w:rPr>
          <w:sz w:val="24"/>
        </w:rPr>
      </w:pPr>
      <w:r>
        <w:rPr>
          <w:sz w:val="24"/>
        </w:rPr>
        <w:t>тур на водопадите Игуасу от аржентинска страна с включени входни и паркови</w:t>
      </w:r>
      <w:r>
        <w:rPr>
          <w:spacing w:val="-15"/>
          <w:sz w:val="24"/>
        </w:rPr>
        <w:t xml:space="preserve"> </w:t>
      </w:r>
      <w:r>
        <w:rPr>
          <w:sz w:val="24"/>
        </w:rPr>
        <w:t>такси;</w:t>
      </w:r>
    </w:p>
    <w:p>
      <w:pPr>
        <w:pStyle w:val="ListParagraph"/>
        <w:numPr>
          <w:ilvl w:val="1"/>
          <w:numId w:val="8"/>
        </w:numPr>
        <w:tabs>
          <w:tab w:val="left" w:pos="951" w:leader="none"/>
          <w:tab w:val="left" w:pos="952" w:leader="none"/>
        </w:tabs>
        <w:ind w:left="951" w:right="700" w:hanging="360"/>
        <w:rPr>
          <w:sz w:val="24"/>
        </w:rPr>
      </w:pPr>
      <w:r>
        <w:rPr>
          <w:sz w:val="24"/>
        </w:rPr>
        <w:t>полудневна туристическа обиколка в Рио де Жанейро с включено посещение на хълма Захарната</w:t>
      </w:r>
      <w:r>
        <w:rPr>
          <w:spacing w:val="-1"/>
          <w:sz w:val="24"/>
        </w:rPr>
        <w:t xml:space="preserve"> </w:t>
      </w:r>
      <w:r>
        <w:rPr>
          <w:sz w:val="24"/>
        </w:rPr>
        <w:t>Глава;</w:t>
      </w:r>
    </w:p>
    <w:p>
      <w:pPr>
        <w:pStyle w:val="ListParagraph"/>
        <w:numPr>
          <w:ilvl w:val="1"/>
          <w:numId w:val="8"/>
        </w:numPr>
        <w:tabs>
          <w:tab w:val="left" w:pos="951" w:leader="none"/>
          <w:tab w:val="left" w:pos="952" w:leader="none"/>
        </w:tabs>
        <w:ind w:left="951" w:right="1435" w:hanging="360"/>
        <w:rPr>
          <w:sz w:val="24"/>
        </w:rPr>
      </w:pPr>
      <w:r>
        <w:rPr>
          <w:sz w:val="24"/>
        </w:rPr>
        <w:t>полудневна туристическа програма в Рио де Жанейро с включено посещение на планината Корковадо и статуята на Исус</w:t>
      </w:r>
      <w:r>
        <w:rPr>
          <w:spacing w:val="-7"/>
          <w:sz w:val="24"/>
        </w:rPr>
        <w:t xml:space="preserve"> </w:t>
      </w:r>
      <w:r>
        <w:rPr>
          <w:sz w:val="24"/>
        </w:rPr>
        <w:t>Христос;</w:t>
      </w:r>
    </w:p>
    <w:p>
      <w:pPr>
        <w:pStyle w:val="ListParagraph"/>
        <w:numPr>
          <w:ilvl w:val="1"/>
          <w:numId w:val="8"/>
        </w:numPr>
        <w:tabs>
          <w:tab w:val="left" w:pos="951" w:leader="none"/>
          <w:tab w:val="left" w:pos="952" w:leader="none"/>
        </w:tabs>
        <w:ind w:left="951" w:right="544" w:hanging="360"/>
        <w:rPr>
          <w:sz w:val="24"/>
        </w:rPr>
      </w:pPr>
      <w:r>
        <w:rPr>
          <w:sz w:val="24"/>
        </w:rPr>
        <w:t>посещение на офиса и представителния магазин на Stern – най-големия производител</w:t>
      </w:r>
      <w:r>
        <w:rPr>
          <w:spacing w:val="-36"/>
          <w:sz w:val="24"/>
        </w:rPr>
        <w:t xml:space="preserve"> </w:t>
      </w:r>
      <w:r>
        <w:rPr>
          <w:sz w:val="24"/>
        </w:rPr>
        <w:t>и търговец на бижута и скъпоценни камъни в Южна</w:t>
      </w:r>
      <w:r>
        <w:rPr>
          <w:spacing w:val="-6"/>
          <w:sz w:val="24"/>
        </w:rPr>
        <w:t xml:space="preserve"> </w:t>
      </w:r>
      <w:r>
        <w:rPr>
          <w:sz w:val="24"/>
        </w:rPr>
        <w:t>Америка;</w:t>
      </w:r>
    </w:p>
    <w:p>
      <w:pPr>
        <w:pStyle w:val="ListParagraph"/>
        <w:numPr>
          <w:ilvl w:val="1"/>
          <w:numId w:val="8"/>
        </w:numPr>
        <w:tabs>
          <w:tab w:val="left" w:pos="951" w:leader="none"/>
          <w:tab w:val="left" w:pos="952" w:leader="none"/>
        </w:tabs>
        <w:spacing w:lineRule="exact" w:line="280"/>
        <w:rPr>
          <w:sz w:val="24"/>
        </w:rPr>
      </w:pPr>
      <w:r>
        <w:rPr>
          <w:sz w:val="24"/>
        </w:rPr>
        <w:t>полудневна туристическа обиколка на Буенос</w:t>
      </w:r>
      <w:r>
        <w:rPr>
          <w:spacing w:val="-3"/>
          <w:sz w:val="24"/>
        </w:rPr>
        <w:t xml:space="preserve"> </w:t>
      </w:r>
      <w:r>
        <w:rPr>
          <w:sz w:val="24"/>
        </w:rPr>
        <w:t>Айрес;</w:t>
      </w:r>
    </w:p>
    <w:p>
      <w:pPr>
        <w:pStyle w:val="ListParagraph"/>
        <w:numPr>
          <w:ilvl w:val="1"/>
          <w:numId w:val="8"/>
        </w:numPr>
        <w:tabs>
          <w:tab w:val="left" w:pos="951" w:leader="none"/>
          <w:tab w:val="left" w:pos="952" w:leader="none"/>
        </w:tabs>
        <w:spacing w:lineRule="exact" w:line="280" w:before="2" w:after="0"/>
        <w:rPr>
          <w:sz w:val="24"/>
        </w:rPr>
      </w:pPr>
      <w:r>
        <w:rPr>
          <w:sz w:val="24"/>
        </w:rPr>
        <w:t>медицинска</w:t>
      </w:r>
      <w:r>
        <w:rPr>
          <w:spacing w:val="-1"/>
          <w:sz w:val="24"/>
        </w:rPr>
        <w:t xml:space="preserve"> </w:t>
      </w:r>
      <w:r>
        <w:rPr>
          <w:sz w:val="24"/>
        </w:rPr>
        <w:t>застраховка;</w:t>
      </w:r>
    </w:p>
    <w:p>
      <w:pPr>
        <w:pStyle w:val="ListParagraph"/>
        <w:numPr>
          <w:ilvl w:val="1"/>
          <w:numId w:val="8"/>
        </w:numPr>
        <w:tabs>
          <w:tab w:val="left" w:pos="951" w:leader="none"/>
          <w:tab w:val="left" w:pos="952" w:leader="none"/>
        </w:tabs>
        <w:spacing w:lineRule="exact" w:line="280"/>
        <w:rPr>
          <w:sz w:val="24"/>
        </w:rPr>
      </w:pPr>
      <w:r>
        <w:rPr>
          <w:sz w:val="24"/>
        </w:rPr>
        <w:t>водач на групата от България, който е бил многократно по</w:t>
      </w:r>
      <w:r>
        <w:rPr>
          <w:spacing w:val="-9"/>
          <w:sz w:val="24"/>
        </w:rPr>
        <w:t xml:space="preserve"> </w:t>
      </w:r>
      <w:r>
        <w:rPr>
          <w:sz w:val="24"/>
        </w:rPr>
        <w:t>маршрута.</w:t>
      </w:r>
    </w:p>
    <w:p>
      <w:pPr>
        <w:pStyle w:val="Style14"/>
        <w:rPr>
          <w:sz w:val="28"/>
        </w:rPr>
      </w:pPr>
      <w:r>
        <w:rPr>
          <w:sz w:val="28"/>
        </w:rPr>
      </w:r>
    </w:p>
    <w:p>
      <w:pPr>
        <w:pStyle w:val="Style14"/>
        <w:spacing w:before="11" w:after="0"/>
        <w:rPr>
          <w:sz w:val="41"/>
        </w:rPr>
      </w:pPr>
      <w:r>
        <w:rPr>
          <w:sz w:val="41"/>
        </w:rPr>
      </w:r>
    </w:p>
    <w:p>
      <w:pPr>
        <w:pStyle w:val="Normal"/>
        <w:ind w:left="231" w:hanging="0"/>
        <w:rPr>
          <w:b/>
          <w:b/>
        </w:rPr>
      </w:pPr>
      <w:r>
        <w:rPr>
          <w:b/>
        </w:rPr>
        <w:t>ХОТЕЛИ ПО ПРОГРАМАТА:</w:t>
      </w:r>
    </w:p>
    <w:p>
      <w:pPr>
        <w:pStyle w:val="Style14"/>
        <w:spacing w:before="10" w:after="0"/>
        <w:rPr>
          <w:b/>
          <w:b/>
          <w:sz w:val="23"/>
        </w:rPr>
      </w:pPr>
      <w:r>
        <w:rPr>
          <w:b/>
          <w:sz w:val="23"/>
        </w:rPr>
      </w:r>
    </w:p>
    <w:tbl>
      <w:tblPr>
        <w:tblW w:w="10926" w:type="dxa"/>
        <w:jc w:val="left"/>
        <w:tblInd w:w="1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val="01e0"/>
      </w:tblPr>
      <w:tblGrid>
        <w:gridCol w:w="2731"/>
        <w:gridCol w:w="2729"/>
        <w:gridCol w:w="2732"/>
        <w:gridCol w:w="2733"/>
      </w:tblGrid>
      <w:tr>
        <w:trPr>
          <w:trHeight w:val="258" w:hRule="atLeast"/>
        </w:trPr>
        <w:tc>
          <w:tcPr>
            <w:tcW w:w="27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ind w:left="0" w:hanging="0"/>
              <w:rPr>
                <w:rFonts w:ascii="Times New Roman" w:hAnsi="Times New Roman"/>
                <w:sz w:val="18"/>
              </w:rPr>
            </w:pPr>
            <w:r>
              <w:rPr>
                <w:rFonts w:ascii="Times New Roman" w:hAnsi="Times New Roman"/>
                <w:sz w:val="18"/>
              </w:rPr>
            </w:r>
          </w:p>
        </w:tc>
        <w:tc>
          <w:tcPr>
            <w:tcW w:w="27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exact" w:line="239"/>
              <w:ind w:left="105" w:hanging="0"/>
              <w:rPr/>
            </w:pPr>
            <w:r>
              <w:rPr/>
              <w:t>Хотели 2*/3*</w:t>
            </w:r>
          </w:p>
        </w:tc>
        <w:tc>
          <w:tcPr>
            <w:tcW w:w="27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exact" w:line="239"/>
              <w:ind w:left="105" w:hanging="0"/>
              <w:rPr/>
            </w:pPr>
            <w:r>
              <w:rPr/>
              <w:t>Хотели 4*</w:t>
            </w:r>
          </w:p>
        </w:tc>
        <w:tc>
          <w:tcPr>
            <w:tcW w:w="27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exact" w:line="239"/>
              <w:rPr/>
            </w:pPr>
            <w:r>
              <w:rPr/>
              <w:t>Хотели 5*</w:t>
            </w:r>
          </w:p>
        </w:tc>
      </w:tr>
      <w:tr>
        <w:trPr>
          <w:trHeight w:val="515" w:hRule="atLeast"/>
        </w:trPr>
        <w:tc>
          <w:tcPr>
            <w:tcW w:w="27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exact" w:line="257"/>
              <w:ind w:left="107" w:hanging="0"/>
              <w:rPr/>
            </w:pPr>
            <w:r>
              <w:rPr/>
              <w:t>Буенос Айрес</w:t>
            </w:r>
          </w:p>
        </w:tc>
        <w:tc>
          <w:tcPr>
            <w:tcW w:w="27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exact" w:line="256" w:before="4" w:after="0"/>
              <w:ind w:left="105" w:right="841" w:hanging="0"/>
              <w:rPr/>
            </w:pPr>
            <w:hyperlink r:id="rId3">
              <w:r>
                <w:rPr>
                  <w:rStyle w:val="Style12"/>
                  <w:color w:val="0000FF"/>
                  <w:u w:val="single" w:color="0000FF"/>
                </w:rPr>
                <w:t>Waldorf Hotel</w:t>
              </w:r>
              <w:r>
                <w:rPr>
                  <w:rStyle w:val="Style12"/>
                  <w:color w:val="0000FF"/>
                </w:rPr>
                <w:t xml:space="preserve"> </w:t>
              </w:r>
            </w:hyperlink>
            <w:r>
              <w:rPr>
                <w:color w:val="393F44"/>
              </w:rPr>
              <w:t>или подобен</w:t>
            </w:r>
          </w:p>
        </w:tc>
        <w:tc>
          <w:tcPr>
            <w:tcW w:w="27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exact" w:line="257"/>
              <w:ind w:left="105" w:hanging="0"/>
              <w:rPr/>
            </w:pPr>
            <w:hyperlink r:id="rId4">
              <w:r>
                <w:rPr>
                  <w:rStyle w:val="Style12"/>
                  <w:color w:val="0000FF"/>
                  <w:u w:val="single" w:color="0000FF"/>
                </w:rPr>
                <w:t>NH Florida</w:t>
              </w:r>
              <w:r>
                <w:rPr>
                  <w:rStyle w:val="Style12"/>
                  <w:color w:val="0000FF"/>
                </w:rPr>
                <w:t xml:space="preserve"> </w:t>
              </w:r>
            </w:hyperlink>
            <w:r>
              <w:rPr>
                <w:color w:val="393F44"/>
              </w:rPr>
              <w:t>или подобен</w:t>
            </w:r>
          </w:p>
        </w:tc>
        <w:tc>
          <w:tcPr>
            <w:tcW w:w="27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exact" w:line="256" w:before="4" w:after="0"/>
              <w:ind w:left="108" w:right="641" w:hanging="0"/>
              <w:rPr/>
            </w:pPr>
            <w:hyperlink r:id="rId5">
              <w:r>
                <w:rPr>
                  <w:rStyle w:val="Style12"/>
                  <w:color w:val="0000FF"/>
                  <w:u w:val="single" w:color="0000FF"/>
                </w:rPr>
                <w:t>Alvear Art Hotel</w:t>
              </w:r>
              <w:r>
                <w:rPr>
                  <w:rStyle w:val="Style12"/>
                  <w:color w:val="0000FF"/>
                </w:rPr>
                <w:t xml:space="preserve"> </w:t>
              </w:r>
            </w:hyperlink>
            <w:r>
              <w:rPr>
                <w:color w:val="393F44"/>
              </w:rPr>
              <w:t>или подобен</w:t>
            </w:r>
          </w:p>
        </w:tc>
      </w:tr>
      <w:tr>
        <w:trPr>
          <w:trHeight w:val="515" w:hRule="atLeast"/>
        </w:trPr>
        <w:tc>
          <w:tcPr>
            <w:tcW w:w="27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exact" w:line="257"/>
              <w:ind w:left="107" w:hanging="0"/>
              <w:rPr/>
            </w:pPr>
            <w:r>
              <w:rPr/>
              <w:t>Игуасу</w:t>
            </w:r>
          </w:p>
        </w:tc>
        <w:tc>
          <w:tcPr>
            <w:tcW w:w="27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exact" w:line="257"/>
              <w:ind w:left="105" w:hanging="0"/>
              <w:rPr/>
            </w:pPr>
            <w:hyperlink r:id="rId6">
              <w:r>
                <w:rPr>
                  <w:rStyle w:val="Style12"/>
                  <w:color w:val="0000FF"/>
                  <w:u w:val="single" w:color="0000FF"/>
                </w:rPr>
                <w:t>Dan Inn</w:t>
              </w:r>
              <w:r>
                <w:rPr>
                  <w:rStyle w:val="Style12"/>
                  <w:color w:val="0000FF"/>
                </w:rPr>
                <w:t xml:space="preserve"> </w:t>
              </w:r>
            </w:hyperlink>
            <w:r>
              <w:rPr>
                <w:color w:val="393F44"/>
              </w:rPr>
              <w:t>или подобен</w:t>
            </w:r>
          </w:p>
        </w:tc>
        <w:tc>
          <w:tcPr>
            <w:tcW w:w="27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exact" w:line="256" w:before="3" w:after="0"/>
              <w:ind w:left="105" w:hanging="0"/>
              <w:rPr/>
            </w:pPr>
            <w:hyperlink r:id="rId7">
              <w:r>
                <w:rPr>
                  <w:rStyle w:val="Style12"/>
                  <w:color w:val="0000FF"/>
                  <w:u w:val="single" w:color="0000FF"/>
                </w:rPr>
                <w:t>Viale Cataratas</w:t>
              </w:r>
            </w:hyperlink>
            <w:r>
              <w:rPr>
                <w:color w:val="0000FF"/>
              </w:rPr>
              <w:t xml:space="preserve"> </w:t>
            </w:r>
            <w:r>
              <w:rPr>
                <w:color w:val="393F44"/>
              </w:rPr>
              <w:t>или подобен</w:t>
            </w:r>
          </w:p>
        </w:tc>
        <w:tc>
          <w:tcPr>
            <w:tcW w:w="27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exact" w:line="256" w:before="3" w:after="0"/>
              <w:ind w:left="108" w:right="657" w:hanging="0"/>
              <w:rPr/>
            </w:pPr>
            <w:hyperlink r:id="rId8">
              <w:r>
                <w:rPr>
                  <w:rStyle w:val="Style12"/>
                  <w:color w:val="0000FF"/>
                  <w:u w:val="single" w:color="0000FF"/>
                </w:rPr>
                <w:t>Recanto Thermas</w:t>
              </w:r>
            </w:hyperlink>
            <w:r>
              <w:rPr>
                <w:color w:val="0000FF"/>
              </w:rPr>
              <w:t xml:space="preserve"> </w:t>
            </w:r>
            <w:hyperlink r:id="rId9">
              <w:r>
                <w:rPr>
                  <w:rStyle w:val="Style12"/>
                  <w:color w:val="0000FF"/>
                  <w:u w:val="single" w:color="0000FF"/>
                </w:rPr>
                <w:t>Resort</w:t>
              </w:r>
              <w:r>
                <w:rPr>
                  <w:rStyle w:val="Style12"/>
                  <w:color w:val="0000FF"/>
                </w:rPr>
                <w:t xml:space="preserve"> </w:t>
              </w:r>
            </w:hyperlink>
            <w:r>
              <w:rPr>
                <w:color w:val="393F44"/>
              </w:rPr>
              <w:t>или подобен</w:t>
            </w:r>
          </w:p>
        </w:tc>
      </w:tr>
      <w:tr>
        <w:trPr>
          <w:trHeight w:val="515" w:hRule="atLeast"/>
        </w:trPr>
        <w:tc>
          <w:tcPr>
            <w:tcW w:w="27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exact" w:line="257"/>
              <w:ind w:left="107" w:hanging="0"/>
              <w:rPr/>
            </w:pPr>
            <w:r>
              <w:rPr/>
              <w:t>Рио де Жанейро</w:t>
            </w:r>
          </w:p>
        </w:tc>
        <w:tc>
          <w:tcPr>
            <w:tcW w:w="27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exact" w:line="256" w:before="4" w:after="0"/>
              <w:ind w:left="105" w:right="111" w:hanging="0"/>
              <w:rPr/>
            </w:pPr>
            <w:hyperlink r:id="rId10">
              <w:r>
                <w:rPr>
                  <w:rStyle w:val="Style12"/>
                  <w:color w:val="0000FF"/>
                  <w:u w:val="single" w:color="0000FF"/>
                </w:rPr>
                <w:t>Copacabana Rio Hotel</w:t>
              </w:r>
              <w:r>
                <w:rPr>
                  <w:rStyle w:val="Style12"/>
                  <w:color w:val="0000FF"/>
                </w:rPr>
                <w:t xml:space="preserve"> </w:t>
              </w:r>
            </w:hyperlink>
            <w:r>
              <w:rPr>
                <w:color w:val="393F44"/>
              </w:rPr>
              <w:t>или подобен</w:t>
            </w:r>
          </w:p>
        </w:tc>
        <w:tc>
          <w:tcPr>
            <w:tcW w:w="27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exact" w:line="256" w:before="4" w:after="0"/>
              <w:ind w:left="105" w:hanging="0"/>
              <w:rPr/>
            </w:pPr>
            <w:hyperlink r:id="rId11">
              <w:r>
                <w:rPr>
                  <w:rStyle w:val="Style12"/>
                  <w:color w:val="0000FF"/>
                  <w:u w:val="single" w:color="0000FF"/>
                </w:rPr>
                <w:t>Royal Rio Palace</w:t>
              </w:r>
            </w:hyperlink>
            <w:r>
              <w:rPr>
                <w:color w:val="0000FF"/>
              </w:rPr>
              <w:t xml:space="preserve"> </w:t>
            </w:r>
            <w:r>
              <w:rPr>
                <w:color w:val="393F44"/>
              </w:rPr>
              <w:t>или подобен</w:t>
            </w:r>
          </w:p>
        </w:tc>
        <w:tc>
          <w:tcPr>
            <w:tcW w:w="27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exact" w:line="256" w:before="4" w:after="0"/>
              <w:ind w:left="108" w:right="463" w:hanging="0"/>
              <w:rPr/>
            </w:pPr>
            <w:hyperlink r:id="rId12">
              <w:r>
                <w:rPr>
                  <w:rStyle w:val="Style12"/>
                  <w:color w:val="0000FF"/>
                  <w:u w:val="single" w:color="0000FF"/>
                </w:rPr>
                <w:t>Windsor Atlantica</w:t>
              </w:r>
              <w:r>
                <w:rPr>
                  <w:rStyle w:val="Style12"/>
                  <w:color w:val="0000FF"/>
                </w:rPr>
                <w:t xml:space="preserve"> </w:t>
              </w:r>
            </w:hyperlink>
            <w:r>
              <w:rPr>
                <w:color w:val="393F44"/>
              </w:rPr>
              <w:t>или подобен</w:t>
            </w:r>
          </w:p>
        </w:tc>
      </w:tr>
    </w:tbl>
    <w:p>
      <w:pPr>
        <w:pStyle w:val="Style14"/>
        <w:rPr>
          <w:b/>
          <w:b/>
          <w:sz w:val="26"/>
        </w:rPr>
      </w:pPr>
      <w:r>
        <w:rPr>
          <w:b/>
          <w:sz w:val="26"/>
        </w:rPr>
      </w:r>
    </w:p>
    <w:p>
      <w:pPr>
        <w:pStyle w:val="Style14"/>
        <w:rPr>
          <w:b/>
          <w:b/>
          <w:sz w:val="26"/>
        </w:rPr>
      </w:pPr>
      <w:r>
        <w:rPr>
          <w:b/>
          <w:sz w:val="26"/>
        </w:rPr>
      </w:r>
    </w:p>
    <w:p>
      <w:pPr>
        <w:pStyle w:val="Normal"/>
        <w:spacing w:lineRule="exact" w:line="281" w:before="232" w:after="0"/>
        <w:ind w:left="231" w:hanging="0"/>
        <w:rPr>
          <w:b/>
          <w:b/>
          <w:sz w:val="24"/>
        </w:rPr>
      </w:pPr>
      <w:r>
        <w:rPr>
          <w:b/>
          <w:sz w:val="24"/>
        </w:rPr>
        <w:t>ЗАБЕЛЕЖКИ:</w:t>
      </w:r>
    </w:p>
    <w:p>
      <w:pPr>
        <w:pStyle w:val="ListParagraph"/>
        <w:numPr>
          <w:ilvl w:val="0"/>
          <w:numId w:val="7"/>
        </w:numPr>
        <w:tabs>
          <w:tab w:val="left" w:pos="467" w:leader="none"/>
        </w:tabs>
        <w:ind w:left="231" w:right="301" w:hanging="0"/>
        <w:rPr>
          <w:sz w:val="24"/>
        </w:rPr>
      </w:pPr>
      <w:r>
        <w:rPr>
          <w:sz w:val="24"/>
        </w:rPr>
        <w:t>Пакетната цена НЕ ВКЛЮЧВА участие в туровете по желание, за които се изисква допълнително заплащане.</w:t>
      </w:r>
    </w:p>
    <w:p>
      <w:pPr>
        <w:pStyle w:val="ListParagraph"/>
        <w:numPr>
          <w:ilvl w:val="0"/>
          <w:numId w:val="7"/>
        </w:numPr>
        <w:tabs>
          <w:tab w:val="left" w:pos="467" w:leader="none"/>
        </w:tabs>
        <w:ind w:left="231" w:right="301" w:hanging="0"/>
        <w:rPr>
          <w:sz w:val="24"/>
        </w:rPr>
      </w:pPr>
      <w:r>
        <w:rPr>
          <w:sz w:val="24"/>
        </w:rPr>
        <w:t>Пакетната е изготвена при цена на самолетните билети за вътрешните и международни полети от 617 евро + 536 евро летищни такси, валидна към момента на изготвяне на офертата. В случай, че към момента на издаване на билетите цената се промени, пакетната цена следва да бъде актуализирана спрямо новата</w:t>
      </w:r>
      <w:r>
        <w:rPr>
          <w:spacing w:val="-2"/>
          <w:sz w:val="24"/>
        </w:rPr>
        <w:t xml:space="preserve"> </w:t>
      </w:r>
      <w:r>
        <w:rPr>
          <w:sz w:val="24"/>
        </w:rPr>
        <w:t>цена.</w:t>
      </w:r>
    </w:p>
    <w:p>
      <w:pPr>
        <w:pStyle w:val="ListParagraph"/>
        <w:numPr>
          <w:ilvl w:val="0"/>
          <w:numId w:val="7"/>
        </w:numPr>
        <w:tabs>
          <w:tab w:val="left" w:pos="467" w:leader="none"/>
        </w:tabs>
        <w:ind w:left="231" w:right="569" w:hanging="0"/>
        <w:rPr>
          <w:sz w:val="24"/>
        </w:rPr>
      </w:pPr>
      <w:r>
        <w:rPr>
          <w:sz w:val="24"/>
        </w:rPr>
        <w:t>В случай, че броят на пътуващите изисква настаняване в единична стая на някой от участниците, той доплаща разликата в цените на двойна и единична стая, която е в размер</w:t>
      </w:r>
      <w:r>
        <w:rPr>
          <w:spacing w:val="-30"/>
          <w:sz w:val="24"/>
        </w:rPr>
        <w:t xml:space="preserve"> </w:t>
      </w:r>
      <w:r>
        <w:rPr>
          <w:sz w:val="24"/>
        </w:rPr>
        <w:t>на:</w:t>
      </w:r>
    </w:p>
    <w:p>
      <w:pPr>
        <w:pStyle w:val="ListParagraph"/>
        <w:numPr>
          <w:ilvl w:val="0"/>
          <w:numId w:val="6"/>
        </w:numPr>
        <w:tabs>
          <w:tab w:val="left" w:pos="364" w:leader="none"/>
        </w:tabs>
        <w:spacing w:lineRule="exact" w:line="280"/>
        <w:ind w:left="231" w:hanging="0"/>
        <w:rPr>
          <w:sz w:val="24"/>
        </w:rPr>
      </w:pPr>
      <w:r>
        <w:rPr>
          <w:sz w:val="24"/>
        </w:rPr>
        <w:t>352Евро при настаняване в хотели</w:t>
      </w:r>
      <w:r>
        <w:rPr>
          <w:spacing w:val="-13"/>
          <w:sz w:val="24"/>
        </w:rPr>
        <w:t xml:space="preserve"> </w:t>
      </w:r>
      <w:r>
        <w:rPr>
          <w:sz w:val="24"/>
        </w:rPr>
        <w:t>3*</w:t>
      </w:r>
    </w:p>
    <w:p>
      <w:pPr>
        <w:pStyle w:val="ListParagraph"/>
        <w:numPr>
          <w:ilvl w:val="0"/>
          <w:numId w:val="6"/>
        </w:numPr>
        <w:tabs>
          <w:tab w:val="left" w:pos="364" w:leader="none"/>
        </w:tabs>
        <w:spacing w:lineRule="exact" w:line="281" w:before="2" w:after="0"/>
        <w:ind w:left="231" w:hanging="0"/>
        <w:rPr>
          <w:sz w:val="24"/>
        </w:rPr>
      </w:pPr>
      <w:r>
        <w:rPr>
          <w:sz w:val="24"/>
        </w:rPr>
        <w:t>456 евро при настаняване в хотели</w:t>
      </w:r>
      <w:r>
        <w:rPr>
          <w:spacing w:val="-14"/>
          <w:sz w:val="24"/>
        </w:rPr>
        <w:t xml:space="preserve"> </w:t>
      </w:r>
      <w:r>
        <w:rPr>
          <w:sz w:val="24"/>
        </w:rPr>
        <w:t>4*</w:t>
      </w:r>
    </w:p>
    <w:p>
      <w:pPr>
        <w:pStyle w:val="ListParagraph"/>
        <w:numPr>
          <w:ilvl w:val="0"/>
          <w:numId w:val="6"/>
        </w:numPr>
        <w:tabs>
          <w:tab w:val="left" w:pos="364" w:leader="none"/>
        </w:tabs>
        <w:spacing w:lineRule="exact" w:line="281"/>
        <w:ind w:left="231" w:hanging="0"/>
        <w:rPr>
          <w:sz w:val="24"/>
        </w:rPr>
      </w:pPr>
      <w:r>
        <w:rPr>
          <w:sz w:val="24"/>
        </w:rPr>
        <w:t>886 евро при настаняване в хотели</w:t>
      </w:r>
      <w:r>
        <w:rPr>
          <w:spacing w:val="-14"/>
          <w:sz w:val="24"/>
        </w:rPr>
        <w:t xml:space="preserve"> </w:t>
      </w:r>
      <w:r>
        <w:rPr>
          <w:sz w:val="24"/>
        </w:rPr>
        <w:t>5*</w:t>
      </w:r>
    </w:p>
    <w:p>
      <w:pPr>
        <w:pStyle w:val="ListParagraph"/>
        <w:numPr>
          <w:ilvl w:val="0"/>
          <w:numId w:val="7"/>
        </w:numPr>
        <w:tabs>
          <w:tab w:val="left" w:pos="467" w:leader="none"/>
        </w:tabs>
        <w:ind w:left="231" w:right="1350" w:hanging="0"/>
        <w:rPr>
          <w:sz w:val="24"/>
        </w:rPr>
      </w:pPr>
      <w:r>
        <w:rPr>
          <w:sz w:val="24"/>
        </w:rPr>
        <w:t>Цената на пътуването е базирана на група от минимум 14 човека. При по-малък брой пътуващи се налага доплащане на база на реалния брой записани</w:t>
      </w:r>
      <w:r>
        <w:rPr>
          <w:spacing w:val="-11"/>
          <w:sz w:val="24"/>
        </w:rPr>
        <w:t xml:space="preserve"> </w:t>
      </w:r>
      <w:r>
        <w:rPr>
          <w:sz w:val="24"/>
        </w:rPr>
        <w:t>туристи.</w:t>
      </w:r>
    </w:p>
    <w:p>
      <w:pPr>
        <w:pStyle w:val="ListParagraph"/>
        <w:numPr>
          <w:ilvl w:val="0"/>
          <w:numId w:val="7"/>
        </w:numPr>
        <w:tabs>
          <w:tab w:val="left" w:pos="467" w:leader="none"/>
        </w:tabs>
        <w:ind w:left="231" w:right="364" w:hanging="0"/>
        <w:rPr>
          <w:sz w:val="24"/>
        </w:rPr>
      </w:pPr>
      <w:r>
        <w:rPr>
          <w:sz w:val="24"/>
        </w:rPr>
        <w:t>Калкулацията на пакетната цена е направена при обменни курсове на USD към EUR EUR 1 = USD 1.16. При промяна на курсa с повече от 3 %, съгласно Закона за Туризма, туроператорът има право да актуализира пакетната цена със същия</w:t>
      </w:r>
      <w:r>
        <w:rPr>
          <w:spacing w:val="-8"/>
          <w:sz w:val="24"/>
        </w:rPr>
        <w:t xml:space="preserve"> </w:t>
      </w:r>
      <w:r>
        <w:rPr>
          <w:sz w:val="24"/>
        </w:rPr>
        <w:t>процент.</w:t>
      </w:r>
    </w:p>
    <w:p>
      <w:pPr>
        <w:sectPr>
          <w:type w:val="nextPage"/>
          <w:pgSz w:w="12240" w:h="15840"/>
          <w:pgMar w:left="580" w:right="500" w:header="0" w:top="860" w:footer="0" w:bottom="280" w:gutter="0"/>
          <w:pgNumType w:fmt="decimal"/>
          <w:formProt w:val="false"/>
          <w:textDirection w:val="lrTb"/>
          <w:docGrid w:type="default" w:linePitch="240" w:charSpace="4294965247"/>
        </w:sectPr>
        <w:pStyle w:val="Normal"/>
        <w:ind w:left="231" w:right="498" w:hanging="0"/>
        <w:rPr/>
      </w:pPr>
      <w:r>
        <w:rPr>
          <w:sz w:val="24"/>
        </w:rPr>
        <w:t>7. Ако желаете, в деня на плащането на аванса по пътуването, можете да сключите застраховка "Отмяна на пътуването", която покрива рисковете от загуба на суми при невъзможност за пътуване, поради медицински или немедицински причини. Повече информация за продукта можете да намерите</w:t>
      </w:r>
      <w:r>
        <w:rPr>
          <w:color w:val="0F243E"/>
          <w:sz w:val="24"/>
        </w:rPr>
        <w:t xml:space="preserve"> </w:t>
      </w:r>
      <w:hyperlink r:id="rId13">
        <w:r>
          <w:rPr>
            <w:rStyle w:val="Style12"/>
            <w:color w:val="0F243E"/>
            <w:sz w:val="24"/>
            <w:u w:val="single" w:color="0F243E"/>
          </w:rPr>
          <w:t>ТУК</w:t>
        </w:r>
        <w:r>
          <w:rPr>
            <w:rStyle w:val="Style12"/>
            <w:sz w:val="24"/>
          </w:rPr>
          <w:t>.</w:t>
        </w:r>
      </w:hyperlink>
    </w:p>
    <w:p>
      <w:pPr>
        <w:pStyle w:val="Normal"/>
        <w:spacing w:before="85" w:after="0"/>
        <w:ind w:left="231" w:hanging="0"/>
        <w:rPr>
          <w:b/>
          <w:b/>
        </w:rPr>
      </w:pPr>
      <w:r>
        <mc:AlternateContent>
          <mc:Choice Requires="wps">
            <w:drawing>
              <wp:anchor behindDoc="1" distT="0" distB="0" distL="114300" distR="114300" simplePos="0" locked="0" layoutInCell="1" allowOverlap="1" relativeHeight="2">
                <wp:simplePos x="0" y="0"/>
                <wp:positionH relativeFrom="page">
                  <wp:posOffset>3820795</wp:posOffset>
                </wp:positionH>
                <wp:positionV relativeFrom="page">
                  <wp:posOffset>4610100</wp:posOffset>
                </wp:positionV>
                <wp:extent cx="27305" cy="10160"/>
                <wp:effectExtent l="0" t="0" r="0" b="0"/>
                <wp:wrapNone/>
                <wp:docPr id="2" name="Изображение1"/>
                <a:graphic xmlns:a="http://schemas.openxmlformats.org/drawingml/2006/main">
                  <a:graphicData uri="http://schemas.microsoft.com/office/word/2010/wordprocessingShape">
                    <wps:wsp>
                      <wps:cNvSpPr/>
                      <wps:spPr>
                        <a:xfrm>
                          <a:off x="0" y="0"/>
                          <a:ext cx="26640" cy="9360"/>
                        </a:xfrm>
                        <a:prstGeom prst="rect">
                          <a:avLst/>
                        </a:prstGeom>
                        <a:solidFill>
                          <a:srgbClr val="0000ff"/>
                        </a:solidFill>
                        <a:ln>
                          <a:noFill/>
                        </a:ln>
                      </wps:spPr>
                      <wps:style>
                        <a:lnRef idx="0"/>
                        <a:fillRef idx="0"/>
                        <a:effectRef idx="0"/>
                        <a:fontRef idx="minor"/>
                      </wps:style>
                      <wps:bodyPr/>
                    </wps:wsp>
                  </a:graphicData>
                </a:graphic>
              </wp:anchor>
            </w:drawing>
          </mc:Choice>
          <mc:Fallback>
            <w:pict>
              <v:rect id="shape_0" ID="Изображение1" fillcolor="blue" stroked="f" style="position:absolute;margin-left:300.85pt;margin-top:363pt;width:2.05pt;height:0.7pt;mso-position-horizontal-relative:page;mso-position-vertical-relative:page">
                <w10:wrap type="none"/>
                <v:fill o:detectmouseclick="t" type="solid" color2="yellow"/>
                <v:stroke color="#3465a4" joinstyle="round" endcap="flat"/>
              </v:rect>
            </w:pict>
          </mc:Fallback>
        </mc:AlternateContent>
      </w:r>
      <w:r>
        <w:rPr>
          <w:b/>
        </w:rPr>
        <w:t>ЗА ВКЛЮЧВАНЕ В ГРУПАТА:</w:t>
      </w:r>
    </w:p>
    <w:p>
      <w:pPr>
        <w:pStyle w:val="ListParagraph"/>
        <w:numPr>
          <w:ilvl w:val="0"/>
          <w:numId w:val="5"/>
        </w:numPr>
        <w:tabs>
          <w:tab w:val="left" w:pos="448" w:leader="none"/>
        </w:tabs>
        <w:spacing w:before="1" w:after="0"/>
        <w:jc w:val="both"/>
        <w:rPr/>
      </w:pPr>
      <w:r>
        <w:rPr/>
        <w:t xml:space="preserve">Необходимо е да платите в брой или да преведете в срок до 20.12.2017 г. по банковата ни сметка IBAN: </w:t>
      </w:r>
      <w:r>
        <w:rPr>
          <w:sz w:val="20"/>
        </w:rPr>
        <w:t>BG09BPBI79401074867304</w:t>
      </w:r>
      <w:r>
        <w:rPr/>
        <w:t>, код BIC: BPBIBGSF, левовата равностойност на 1300 Евро по фиксинга на БНБ за деня на</w:t>
      </w:r>
      <w:r>
        <w:rPr>
          <w:spacing w:val="-18"/>
        </w:rPr>
        <w:t xml:space="preserve"> </w:t>
      </w:r>
      <w:r>
        <w:rPr/>
        <w:t>плащането.</w:t>
      </w:r>
    </w:p>
    <w:p>
      <w:pPr>
        <w:pStyle w:val="ListParagraph"/>
        <w:numPr>
          <w:ilvl w:val="0"/>
          <w:numId w:val="5"/>
        </w:numPr>
        <w:tabs>
          <w:tab w:val="left" w:pos="448" w:leader="none"/>
        </w:tabs>
        <w:ind w:left="231" w:right="358" w:hanging="0"/>
        <w:rPr/>
      </w:pPr>
      <w:r>
        <w:rPr/>
        <w:t>Необходимо е да получим в срока от т.1 копие на лична карта или паспорт (в зависимост от документа, с който ще</w:t>
      </w:r>
      <w:r>
        <w:rPr>
          <w:spacing w:val="-3"/>
        </w:rPr>
        <w:t xml:space="preserve"> </w:t>
      </w:r>
      <w:r>
        <w:rPr/>
        <w:t>пътувате).</w:t>
      </w:r>
    </w:p>
    <w:p>
      <w:pPr>
        <w:pStyle w:val="ListParagraph"/>
        <w:numPr>
          <w:ilvl w:val="0"/>
          <w:numId w:val="5"/>
        </w:numPr>
        <w:tabs>
          <w:tab w:val="left" w:pos="448" w:leader="none"/>
        </w:tabs>
        <w:rPr/>
      </w:pPr>
      <w:r>
        <w:rPr/>
        <w:t xml:space="preserve">Да платите в брой или да преведете в срок до 20.02.2018 г. в банковата ни сметка IBAN: </w:t>
      </w:r>
      <w:r>
        <w:rPr>
          <w:sz w:val="20"/>
        </w:rPr>
        <w:t>BG09BPBI79401074867304</w:t>
      </w:r>
      <w:r>
        <w:rPr/>
        <w:t>, код BIC: BPBIBGSF,  левовата равностойност на остатъка от пакетната цена и летищните такси по фиксинга на БНБ за деня на плащането</w:t>
      </w:r>
    </w:p>
    <w:p>
      <w:pPr>
        <w:pStyle w:val="Style14"/>
        <w:rPr>
          <w:sz w:val="26"/>
        </w:rPr>
      </w:pPr>
      <w:r>
        <w:rPr>
          <w:sz w:val="26"/>
        </w:rPr>
      </w:r>
    </w:p>
    <w:p>
      <w:pPr>
        <w:pStyle w:val="Style14"/>
        <w:spacing w:before="9" w:after="0"/>
        <w:rPr>
          <w:sz w:val="30"/>
        </w:rPr>
      </w:pPr>
      <w:r>
        <w:rPr>
          <w:sz w:val="30"/>
        </w:rPr>
      </w:r>
    </w:p>
    <w:p>
      <w:pPr>
        <w:pStyle w:val="Normal"/>
        <w:spacing w:before="1" w:after="0"/>
        <w:ind w:left="2129" w:hanging="0"/>
        <w:rPr>
          <w:sz w:val="36"/>
        </w:rPr>
      </w:pPr>
      <w:r>
        <w:rPr>
          <w:sz w:val="36"/>
          <w:u w:val="single"/>
        </w:rPr>
        <w:t>Продължение на програмата до Амазония</w:t>
      </w:r>
    </w:p>
    <w:p>
      <w:pPr>
        <w:pStyle w:val="Style14"/>
        <w:rPr>
          <w:sz w:val="20"/>
        </w:rPr>
      </w:pPr>
      <w:r>
        <w:rPr>
          <w:sz w:val="20"/>
        </w:rPr>
      </w:r>
    </w:p>
    <w:p>
      <w:pPr>
        <w:pStyle w:val="Style14"/>
        <w:rPr>
          <w:sz w:val="20"/>
        </w:rPr>
      </w:pPr>
      <w:r>
        <w:rPr>
          <w:sz w:val="20"/>
        </w:rPr>
      </w:r>
    </w:p>
    <w:p>
      <w:pPr>
        <w:pStyle w:val="Style14"/>
        <w:spacing w:before="2" w:after="0"/>
        <w:rPr>
          <w:sz w:val="17"/>
        </w:rPr>
      </w:pPr>
      <w:r>
        <w:rPr>
          <w:sz w:val="17"/>
        </w:rPr>
      </w:r>
    </w:p>
    <w:tbl>
      <w:tblPr>
        <w:tblW w:w="10926" w:type="dxa"/>
        <w:jc w:val="left"/>
        <w:tblInd w:w="1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val="01e0"/>
      </w:tblPr>
      <w:tblGrid>
        <w:gridCol w:w="5462"/>
        <w:gridCol w:w="5463"/>
      </w:tblGrid>
      <w:tr>
        <w:trPr>
          <w:trHeight w:val="9846" w:hRule="atLeast"/>
        </w:trPr>
        <w:tc>
          <w:tcPr>
            <w:tcW w:w="54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exact" w:line="233"/>
              <w:ind w:left="515" w:right="510" w:hanging="0"/>
              <w:jc w:val="center"/>
              <w:rPr>
                <w:b/>
                <w:b/>
                <w:sz w:val="20"/>
              </w:rPr>
            </w:pPr>
            <w:r>
              <w:rPr>
                <w:b/>
                <w:sz w:val="20"/>
                <w:u w:val="single"/>
              </w:rPr>
              <w:t>КРУИЗ ПО АМАЗОНКА</w:t>
            </w:r>
          </w:p>
          <w:p>
            <w:pPr>
              <w:pStyle w:val="TableParagraph"/>
              <w:spacing w:lineRule="exact" w:line="234"/>
              <w:ind w:left="107" w:hanging="0"/>
              <w:rPr>
                <w:b/>
                <w:b/>
                <w:sz w:val="20"/>
              </w:rPr>
            </w:pPr>
            <w:r>
              <w:rPr>
                <w:b/>
                <w:sz w:val="20"/>
              </w:rPr>
              <w:t>09 април</w:t>
            </w:r>
          </w:p>
          <w:p>
            <w:pPr>
              <w:pStyle w:val="TableParagraph"/>
              <w:ind w:left="107" w:right="93" w:hanging="0"/>
              <w:jc w:val="both"/>
              <w:rPr/>
            </w:pPr>
            <w:r>
              <w:rPr>
                <w:sz w:val="20"/>
              </w:rPr>
              <w:t xml:space="preserve">Закуска. Трансфер до летището и полет Рио - Манаус. Пристигане в Манаус – най-големият град по поречието на Амазонка, намиращ се дълбоко във вътрешността на страната. Трансфер до пристанището и качване на борда на      круизния       кораб       </w:t>
            </w:r>
            <w:hyperlink r:id="rId14">
              <w:r>
                <w:rPr>
                  <w:rStyle w:val="Style12"/>
                  <w:b/>
                  <w:color w:val="0F243E"/>
                  <w:sz w:val="20"/>
                  <w:u w:val="single" w:color="0F243E"/>
                </w:rPr>
                <w:t>Iberostar      Grand     Amazon</w:t>
              </w:r>
              <w:r>
                <w:rPr>
                  <w:rStyle w:val="Style12"/>
                  <w:color w:val="0000FF"/>
                  <w:sz w:val="20"/>
                </w:rPr>
                <w:t>.</w:t>
              </w:r>
            </w:hyperlink>
          </w:p>
          <w:p>
            <w:pPr>
              <w:pStyle w:val="TableParagraph"/>
              <w:spacing w:lineRule="exact" w:line="234" w:before="2" w:after="0"/>
              <w:ind w:left="107" w:hanging="0"/>
              <w:rPr>
                <w:sz w:val="20"/>
              </w:rPr>
            </w:pPr>
            <w:r>
              <w:rPr>
                <w:sz w:val="20"/>
              </w:rPr>
              <w:t>18.00   ч.   Отплаване   към   вътрешността   на  Амазония.</w:t>
            </w:r>
          </w:p>
          <w:p>
            <w:pPr>
              <w:pStyle w:val="TableParagraph"/>
              <w:ind w:left="107" w:hanging="0"/>
              <w:rPr>
                <w:sz w:val="20"/>
              </w:rPr>
            </w:pPr>
            <w:r>
              <w:rPr>
                <w:sz w:val="20"/>
              </w:rPr>
              <w:t>20.00 ч. Вечеря за добре дошли и запознаване с кораба, екипажа и капитана.</w:t>
            </w:r>
          </w:p>
          <w:p>
            <w:pPr>
              <w:pStyle w:val="TableParagraph"/>
              <w:numPr>
                <w:ilvl w:val="0"/>
                <w:numId w:val="4"/>
              </w:numPr>
              <w:tabs>
                <w:tab w:val="left" w:pos="389" w:leader="none"/>
              </w:tabs>
              <w:spacing w:lineRule="exact" w:line="234"/>
              <w:rPr>
                <w:b/>
                <w:b/>
                <w:sz w:val="20"/>
              </w:rPr>
            </w:pPr>
            <w:r>
              <w:rPr>
                <w:b/>
                <w:sz w:val="20"/>
              </w:rPr>
              <w:t>април</w:t>
            </w:r>
          </w:p>
          <w:p>
            <w:pPr>
              <w:pStyle w:val="TableParagraph"/>
              <w:ind w:left="107" w:right="93" w:hanging="0"/>
              <w:jc w:val="both"/>
              <w:rPr>
                <w:sz w:val="20"/>
              </w:rPr>
            </w:pPr>
            <w:r>
              <w:rPr>
                <w:sz w:val="20"/>
              </w:rPr>
              <w:t>Закуска.. Трекинг във вътрешността на джунглата и наблюдение на растителния и животински свят обитаващ тесните потоци Игарапес. Обяд на борда Експедиция с лодка в района Трес Бокас, известен като една от най-богатите екосистеми на земята и наблюдение на изобилието от птици и животни. Вечеря на кораба. Нощно сафари с кану по реката и наблюдение на активните през тази част на денонощието обитатели на Амазонка – анаконди, алигатори, ленивци, прилепи и др.</w:t>
            </w:r>
          </w:p>
          <w:p>
            <w:pPr>
              <w:pStyle w:val="TableParagraph"/>
              <w:numPr>
                <w:ilvl w:val="0"/>
                <w:numId w:val="4"/>
              </w:numPr>
              <w:tabs>
                <w:tab w:val="left" w:pos="389" w:leader="none"/>
              </w:tabs>
              <w:rPr>
                <w:b/>
                <w:b/>
                <w:sz w:val="20"/>
              </w:rPr>
            </w:pPr>
            <w:r>
              <w:rPr>
                <w:b/>
                <w:sz w:val="20"/>
              </w:rPr>
              <w:t>април</w:t>
            </w:r>
          </w:p>
          <w:p>
            <w:pPr>
              <w:pStyle w:val="TableParagraph"/>
              <w:spacing w:before="1" w:after="0"/>
              <w:ind w:left="107" w:right="93" w:hanging="0"/>
              <w:rPr>
                <w:b/>
                <w:b/>
                <w:sz w:val="20"/>
              </w:rPr>
            </w:pPr>
            <w:r>
              <w:rPr>
                <w:sz w:val="20"/>
              </w:rPr>
              <w:t xml:space="preserve">Закуска.Експедиция с лодка по реката и нейните притоци и наблюдение на многообразието от растения и животни. Ще спрем при прочутите розови делфини обитаващи притока Ново Айрао, ще ги храним и ще плуваме с тях. Обяд на борда на кораба. Екскурзия до местно индианско селище, където ще се запознаем с живота и традициите на коренното население. Там ще имаме възможност да купим препарирани пирани и сувенири изработени от индианците. Вечеря на кораба. </w:t>
            </w:r>
            <w:r>
              <w:rPr>
                <w:b/>
                <w:sz w:val="20"/>
              </w:rPr>
              <w:t>12 април</w:t>
            </w:r>
          </w:p>
          <w:p>
            <w:pPr>
              <w:pStyle w:val="TableParagraph"/>
              <w:spacing w:before="1" w:after="0"/>
              <w:ind w:left="107" w:right="95" w:hanging="0"/>
              <w:jc w:val="both"/>
              <w:rPr>
                <w:sz w:val="20"/>
              </w:rPr>
            </w:pPr>
            <w:r>
              <w:rPr>
                <w:sz w:val="20"/>
              </w:rPr>
              <w:t>Закуска. Експедиция с лодки за риболов на пирани Следобяд плаване из местността Тупе, където по време на сухия сезон се образуват красиви плажове, покрити с много фин пясък. Възможност за плаж, гмуркане и плуване в реката. Вечеря на борда на кораба.</w:t>
            </w:r>
          </w:p>
          <w:p>
            <w:pPr>
              <w:pStyle w:val="TableParagraph"/>
              <w:spacing w:lineRule="exact" w:line="233" w:before="1" w:after="0"/>
              <w:ind w:left="107" w:hanging="0"/>
              <w:rPr>
                <w:b/>
                <w:b/>
                <w:sz w:val="20"/>
              </w:rPr>
            </w:pPr>
            <w:r>
              <w:rPr>
                <w:b/>
                <w:sz w:val="20"/>
              </w:rPr>
              <w:t>13 април</w:t>
            </w:r>
          </w:p>
          <w:p>
            <w:pPr>
              <w:pStyle w:val="TableParagraph"/>
              <w:spacing w:lineRule="exact" w:line="233"/>
              <w:ind w:left="107" w:hanging="0"/>
              <w:rPr>
                <w:sz w:val="20"/>
              </w:rPr>
            </w:pPr>
            <w:r>
              <w:rPr>
                <w:sz w:val="20"/>
              </w:rPr>
              <w:t>Закуска. Наблюдаване на феномена  „Срещата на водите”</w:t>
            </w:r>
          </w:p>
          <w:p>
            <w:pPr>
              <w:pStyle w:val="TableParagraph"/>
              <w:spacing w:before="1" w:after="0"/>
              <w:ind w:left="107" w:hanging="0"/>
              <w:rPr>
                <w:sz w:val="20"/>
              </w:rPr>
            </w:pPr>
            <w:r>
              <w:rPr>
                <w:sz w:val="20"/>
              </w:rPr>
              <w:t xml:space="preserve">– </w:t>
            </w:r>
            <w:r>
              <w:rPr>
                <w:sz w:val="20"/>
              </w:rPr>
              <w:t>мястото, където се срещат Рио Негро и Амазонка. Двете</w:t>
            </w:r>
          </w:p>
          <w:p>
            <w:pPr>
              <w:pStyle w:val="TableParagraph"/>
              <w:spacing w:lineRule="exact" w:line="232" w:before="5" w:after="0"/>
              <w:ind w:left="107" w:hanging="0"/>
              <w:rPr>
                <w:sz w:val="20"/>
              </w:rPr>
            </w:pPr>
            <w:r>
              <w:rPr>
                <w:sz w:val="20"/>
              </w:rPr>
              <w:t>реки минават през различни райони и затова водите им имат различен цвят, който се определя от съответните</w:t>
            </w:r>
          </w:p>
        </w:tc>
        <w:tc>
          <w:tcPr>
            <w:tcW w:w="54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exact" w:line="233"/>
              <w:ind w:left="374" w:hanging="0"/>
              <w:rPr>
                <w:b/>
                <w:b/>
                <w:sz w:val="20"/>
              </w:rPr>
            </w:pPr>
            <w:r>
              <w:rPr>
                <w:b/>
                <w:sz w:val="20"/>
                <w:u w:val="single"/>
              </w:rPr>
              <w:t>НОЩУВКИ В ЛОДЖА В СЪРЦЕТО НА ДЖУНГЛАТА</w:t>
            </w:r>
          </w:p>
          <w:p>
            <w:pPr>
              <w:pStyle w:val="TableParagraph"/>
              <w:spacing w:lineRule="exact" w:line="234"/>
              <w:rPr>
                <w:b/>
                <w:b/>
                <w:sz w:val="20"/>
              </w:rPr>
            </w:pPr>
            <w:r>
              <w:rPr>
                <w:b/>
                <w:sz w:val="20"/>
              </w:rPr>
              <w:t>09 април</w:t>
            </w:r>
          </w:p>
          <w:p>
            <w:pPr>
              <w:pStyle w:val="TableParagraph"/>
              <w:ind w:left="108" w:right="96" w:hanging="0"/>
              <w:jc w:val="both"/>
              <w:rPr>
                <w:sz w:val="20"/>
              </w:rPr>
            </w:pPr>
            <w:r>
              <w:rPr>
                <w:sz w:val="20"/>
              </w:rPr>
              <w:t>Следобедна туристическа обиколка на Манаус – Индианския музей, Театър Амазонас, дворецът Рио Негро, градския пазар, съдебната палата, пристанището. Нощувка в хотела в Манаус.</w:t>
            </w:r>
          </w:p>
          <w:p>
            <w:pPr>
              <w:pStyle w:val="TableParagraph"/>
              <w:numPr>
                <w:ilvl w:val="0"/>
                <w:numId w:val="3"/>
              </w:numPr>
              <w:tabs>
                <w:tab w:val="left" w:pos="390" w:leader="none"/>
              </w:tabs>
              <w:spacing w:before="1" w:after="0"/>
              <w:rPr>
                <w:b/>
                <w:b/>
                <w:sz w:val="20"/>
              </w:rPr>
            </w:pPr>
            <w:r>
              <w:rPr>
                <w:b/>
                <w:sz w:val="20"/>
              </w:rPr>
              <w:t>април</w:t>
            </w:r>
          </w:p>
          <w:p>
            <w:pPr>
              <w:pStyle w:val="TableParagraph"/>
              <w:spacing w:before="1" w:after="0"/>
              <w:ind w:left="108" w:right="96" w:hanging="0"/>
              <w:jc w:val="both"/>
              <w:rPr/>
            </w:pPr>
            <w:r>
              <w:rPr>
                <w:sz w:val="20"/>
              </w:rPr>
              <w:t xml:space="preserve">Закуска. Трансфер с лодка до лоджа </w:t>
            </w:r>
            <w:hyperlink r:id="rId15">
              <w:r>
                <w:rPr>
                  <w:rStyle w:val="Style12"/>
                  <w:b/>
                  <w:color w:val="0F243E"/>
                  <w:sz w:val="20"/>
                  <w:u w:val="single" w:color="0F243E"/>
                </w:rPr>
                <w:t>Amazon Eco Park</w:t>
              </w:r>
            </w:hyperlink>
            <w:r>
              <w:rPr>
                <w:b/>
                <w:color w:val="0F243E"/>
                <w:sz w:val="20"/>
              </w:rPr>
              <w:t xml:space="preserve"> </w:t>
            </w:r>
            <w:hyperlink r:id="rId16">
              <w:r>
                <w:rPr>
                  <w:rStyle w:val="Style12"/>
                  <w:b/>
                  <w:color w:val="0F243E"/>
                  <w:sz w:val="20"/>
                  <w:u w:val="single" w:color="0F243E"/>
                </w:rPr>
                <w:t>Lodge</w:t>
              </w:r>
            </w:hyperlink>
            <w:r>
              <w:rPr>
                <w:b/>
                <w:color w:val="0F243E"/>
                <w:sz w:val="20"/>
              </w:rPr>
              <w:t xml:space="preserve"> </w:t>
            </w:r>
            <w:r>
              <w:rPr>
                <w:sz w:val="20"/>
              </w:rPr>
              <w:t>намираща се в сърцето на амазонската джунгла. Обяд. Следобеден тур с лодка по реката и посещение на дома на семейство от индианското племе Кабоклу, където ще се запознаете с живота и традициите им, както и начина на приготвяне на типично ястие от растението маниока.</w:t>
            </w:r>
            <w:r>
              <w:rPr>
                <w:spacing w:val="-1"/>
                <w:sz w:val="20"/>
              </w:rPr>
              <w:t xml:space="preserve"> </w:t>
            </w:r>
            <w:r>
              <w:rPr>
                <w:sz w:val="20"/>
              </w:rPr>
              <w:t>Вечеря.</w:t>
            </w:r>
          </w:p>
          <w:p>
            <w:pPr>
              <w:pStyle w:val="TableParagraph"/>
              <w:numPr>
                <w:ilvl w:val="0"/>
                <w:numId w:val="3"/>
              </w:numPr>
              <w:tabs>
                <w:tab w:val="left" w:pos="390" w:leader="none"/>
              </w:tabs>
              <w:spacing w:lineRule="exact" w:line="234"/>
              <w:rPr>
                <w:b/>
                <w:b/>
                <w:sz w:val="20"/>
              </w:rPr>
            </w:pPr>
            <w:r>
              <w:rPr>
                <w:b/>
                <w:sz w:val="20"/>
              </w:rPr>
              <w:t>април</w:t>
            </w:r>
          </w:p>
          <w:p>
            <w:pPr>
              <w:pStyle w:val="TableParagraph"/>
              <w:spacing w:lineRule="exact" w:line="234"/>
              <w:rPr>
                <w:sz w:val="20"/>
              </w:rPr>
            </w:pPr>
            <w:r>
              <w:rPr>
                <w:sz w:val="20"/>
              </w:rPr>
              <w:t>Закуска. Посещение на резервата “Гората на Маймуните”</w:t>
            </w:r>
          </w:p>
          <w:p>
            <w:pPr>
              <w:pStyle w:val="TableParagraph"/>
              <w:spacing w:before="1" w:after="0"/>
              <w:ind w:left="108" w:right="96" w:hanging="0"/>
              <w:jc w:val="both"/>
              <w:rPr>
                <w:sz w:val="20"/>
              </w:rPr>
            </w:pPr>
            <w:r>
              <w:rPr>
                <w:sz w:val="20"/>
              </w:rPr>
              <w:t xml:space="preserve">– </w:t>
            </w:r>
            <w:r>
              <w:rPr>
                <w:sz w:val="20"/>
              </w:rPr>
              <w:t>обособена част от амазонската джунгла, създаден през 1991 г. с цел протекция на дивите животни. Освен различни видове маймуни в резервата можете да видите също тапир, ленивец, птиците тукан, колибри, както и амазонски папагали. Посещението ще бъде по време на някое от храненията на животните, за да могат да бъдат наблюдавани непосредствено възможно най-много животински видове. Обяд. Следобеден тур с лодка за риболов на пирани и плаване из района Тарума за запознаване с местните флора и фауна. Вечеря.</w:t>
            </w:r>
          </w:p>
          <w:p>
            <w:pPr>
              <w:pStyle w:val="TableParagraph"/>
              <w:rPr>
                <w:b/>
                <w:b/>
                <w:sz w:val="20"/>
              </w:rPr>
            </w:pPr>
            <w:r>
              <w:rPr>
                <w:b/>
                <w:sz w:val="20"/>
              </w:rPr>
              <w:t>12 април</w:t>
            </w:r>
          </w:p>
          <w:p>
            <w:pPr>
              <w:pStyle w:val="TableParagraph"/>
              <w:spacing w:before="1" w:after="0"/>
              <w:ind w:left="108" w:right="97" w:hanging="0"/>
              <w:jc w:val="both"/>
              <w:rPr>
                <w:sz w:val="20"/>
              </w:rPr>
            </w:pPr>
            <w:r>
              <w:rPr>
                <w:sz w:val="20"/>
              </w:rPr>
              <w:t>Разходка из джунглата в близост до хижата с местен водач, който ще ви запознае с особеностите на местната флора и фауна.</w:t>
            </w:r>
          </w:p>
          <w:p>
            <w:pPr>
              <w:pStyle w:val="TableParagraph"/>
              <w:rPr>
                <w:b/>
                <w:b/>
                <w:sz w:val="20"/>
              </w:rPr>
            </w:pPr>
            <w:r>
              <w:rPr>
                <w:sz w:val="20"/>
              </w:rPr>
              <w:t xml:space="preserve">Нощно сафари с кану по реката и наблюдение на активните през тази част на денонощието обитатели на Амазонка – анаконди, алигатори, ленивци, прилепи и др. </w:t>
            </w:r>
            <w:r>
              <w:rPr>
                <w:b/>
                <w:sz w:val="20"/>
              </w:rPr>
              <w:t>13 април</w:t>
            </w:r>
          </w:p>
          <w:p>
            <w:pPr>
              <w:pStyle w:val="TableParagraph"/>
              <w:ind w:left="108" w:right="95" w:hanging="0"/>
              <w:jc w:val="both"/>
              <w:rPr>
                <w:sz w:val="20"/>
              </w:rPr>
            </w:pPr>
            <w:r>
              <w:rPr>
                <w:sz w:val="20"/>
              </w:rPr>
              <w:t>Закуска. Напускане на лоджата и трансфер до Манаус. Наблюдаване на феномена „Срещата на водите” – мястото, където се срещат Рио Негро и Амазонка. Двете реки минават през различни райони и затова водите им имат различен цвят, който се определя от съответните наноси.    Водите    на    двете    реки    имат    и    различна</w:t>
            </w:r>
          </w:p>
          <w:p>
            <w:pPr>
              <w:pStyle w:val="TableParagraph"/>
              <w:spacing w:lineRule="exact" w:line="232" w:before="4" w:after="0"/>
              <w:ind w:left="108" w:right="93" w:hanging="0"/>
              <w:jc w:val="both"/>
              <w:rPr>
                <w:sz w:val="20"/>
              </w:rPr>
            </w:pPr>
            <w:r>
              <w:rPr>
                <w:sz w:val="20"/>
              </w:rPr>
              <w:t>температура. Поради тази причина на мястото където те се  съединяват  в  продължение  на  километри  водата  е</w:t>
            </w:r>
          </w:p>
        </w:tc>
      </w:tr>
      <w:tr>
        <w:trPr>
          <w:trHeight w:val="3373" w:hRule="atLeast"/>
        </w:trPr>
        <w:tc>
          <w:tcPr>
            <w:tcW w:w="54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1" w:after="0"/>
              <w:ind w:left="107" w:right="92" w:hanging="0"/>
              <w:jc w:val="both"/>
              <w:rPr>
                <w:sz w:val="20"/>
              </w:rPr>
            </w:pPr>
            <w:r>
              <w:rPr>
                <w:sz w:val="20"/>
              </w:rPr>
              <w:t>наноси. Водите на двете реки имат и различна температура. Поради тази причина на мястото където те се съединяват в продължение на километри водата е оцветена в два различни цвята. Акостиране в Манаус и напускане на кораба. Свободно време в Манаус и нощен полет до Рио де Жанейро.</w:t>
            </w:r>
          </w:p>
          <w:p>
            <w:pPr>
              <w:pStyle w:val="TableParagraph"/>
              <w:spacing w:lineRule="exact" w:line="233"/>
              <w:ind w:left="107" w:hanging="0"/>
              <w:rPr>
                <w:b/>
                <w:b/>
                <w:sz w:val="20"/>
              </w:rPr>
            </w:pPr>
            <w:r>
              <w:rPr>
                <w:b/>
                <w:sz w:val="20"/>
              </w:rPr>
              <w:t>14 април</w:t>
            </w:r>
          </w:p>
          <w:p>
            <w:pPr>
              <w:pStyle w:val="TableParagraph"/>
              <w:ind w:left="107" w:right="94" w:hanging="0"/>
              <w:jc w:val="both"/>
              <w:rPr>
                <w:sz w:val="20"/>
              </w:rPr>
            </w:pPr>
            <w:r>
              <w:rPr>
                <w:sz w:val="20"/>
              </w:rPr>
              <w:t>Пристигане в Рио е Жанейро трансфер и настаняване в хотел за почивка. Трансфер до летището и полет до София през транзитно летище.</w:t>
            </w:r>
          </w:p>
          <w:p>
            <w:pPr>
              <w:pStyle w:val="TableParagraph"/>
              <w:spacing w:before="93" w:after="0"/>
              <w:ind w:left="518" w:right="510" w:hanging="0"/>
              <w:jc w:val="center"/>
              <w:rPr>
                <w:b/>
                <w:b/>
                <w:sz w:val="21"/>
              </w:rPr>
            </w:pPr>
            <w:r>
              <w:rPr>
                <w:b/>
                <w:sz w:val="21"/>
              </w:rPr>
              <w:t>ПАКЕТНА ЦЕНА НА ЧОВЕК В ДВОЙНА СТАЯ:</w:t>
            </w:r>
          </w:p>
          <w:p>
            <w:pPr>
              <w:pStyle w:val="TableParagraph"/>
              <w:spacing w:before="97" w:after="0"/>
              <w:ind w:left="518" w:right="505" w:hanging="0"/>
              <w:jc w:val="center"/>
              <w:rPr>
                <w:b/>
                <w:b/>
                <w:sz w:val="21"/>
              </w:rPr>
            </w:pPr>
            <w:r>
              <w:rPr>
                <w:b/>
                <w:sz w:val="21"/>
              </w:rPr>
              <w:t>1590 евро</w:t>
            </w:r>
          </w:p>
          <w:p>
            <w:pPr>
              <w:pStyle w:val="TableParagraph"/>
              <w:spacing w:lineRule="exact" w:line="230" w:before="97" w:after="0"/>
              <w:ind w:left="518" w:right="508" w:hanging="0"/>
              <w:jc w:val="center"/>
              <w:rPr>
                <w:b/>
                <w:b/>
                <w:sz w:val="21"/>
              </w:rPr>
            </w:pPr>
            <w:r>
              <w:rPr>
                <w:b/>
                <w:sz w:val="21"/>
              </w:rPr>
              <w:t>Доплащане за единична стая: 772 евро</w:t>
            </w:r>
          </w:p>
        </w:tc>
        <w:tc>
          <w:tcPr>
            <w:tcW w:w="54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exact" w:line="234" w:before="1" w:after="0"/>
              <w:rPr>
                <w:sz w:val="20"/>
              </w:rPr>
            </w:pPr>
            <w:r>
              <w:rPr>
                <w:sz w:val="20"/>
              </w:rPr>
              <w:t>оцветена в два различни цвята.</w:t>
            </w:r>
          </w:p>
          <w:p>
            <w:pPr>
              <w:pStyle w:val="TableParagraph"/>
              <w:rPr>
                <w:sz w:val="20"/>
              </w:rPr>
            </w:pPr>
            <w:r>
              <w:rPr>
                <w:sz w:val="20"/>
              </w:rPr>
              <w:t>Акостиране в Манаус и напускане на кораба. Свободно време в Манаус и нощен полет до Рио де Жанейро.</w:t>
            </w:r>
          </w:p>
          <w:p>
            <w:pPr>
              <w:pStyle w:val="TableParagraph"/>
              <w:spacing w:lineRule="exact" w:line="234" w:before="1" w:after="0"/>
              <w:rPr>
                <w:b/>
                <w:b/>
                <w:sz w:val="20"/>
              </w:rPr>
            </w:pPr>
            <w:r>
              <w:rPr>
                <w:b/>
                <w:sz w:val="20"/>
              </w:rPr>
              <w:t>14 април</w:t>
            </w:r>
          </w:p>
          <w:p>
            <w:pPr>
              <w:pStyle w:val="TableParagraph"/>
              <w:ind w:left="108" w:right="96" w:hanging="0"/>
              <w:jc w:val="both"/>
              <w:rPr>
                <w:sz w:val="20"/>
              </w:rPr>
            </w:pPr>
            <w:r>
              <w:rPr>
                <w:sz w:val="20"/>
              </w:rPr>
              <w:t>Пристигане в Рио е Жанейро трансфер и настаняване в хотел за почивка. Трансфер до летището и полет до София през транзитно летище.</w:t>
            </w:r>
          </w:p>
          <w:p>
            <w:pPr>
              <w:pStyle w:val="TableParagraph"/>
              <w:ind w:left="0" w:hanging="0"/>
              <w:rPr/>
            </w:pPr>
            <w:r>
              <w:rPr/>
            </w:r>
          </w:p>
          <w:p>
            <w:pPr>
              <w:pStyle w:val="TableParagraph"/>
              <w:ind w:left="0" w:hanging="0"/>
              <w:rPr/>
            </w:pPr>
            <w:r>
              <w:rPr/>
            </w:r>
          </w:p>
          <w:p>
            <w:pPr>
              <w:pStyle w:val="TableParagraph"/>
              <w:spacing w:before="5" w:after="0"/>
              <w:ind w:left="0" w:hanging="0"/>
              <w:rPr/>
            </w:pPr>
            <w:r>
              <w:rPr/>
            </w:r>
          </w:p>
          <w:p>
            <w:pPr>
              <w:pStyle w:val="TableParagraph"/>
              <w:ind w:left="516" w:right="514" w:hanging="0"/>
              <w:jc w:val="center"/>
              <w:rPr>
                <w:b/>
                <w:b/>
                <w:sz w:val="21"/>
              </w:rPr>
            </w:pPr>
            <w:r>
              <w:rPr>
                <w:b/>
                <w:sz w:val="21"/>
              </w:rPr>
              <w:t>ПАКЕТНА ЦЕНА НА ЧОВЕК В ДВОЙНА СТАЯ:</w:t>
            </w:r>
          </w:p>
          <w:p>
            <w:pPr>
              <w:pStyle w:val="TableParagraph"/>
              <w:spacing w:before="97" w:after="0"/>
              <w:ind w:left="516" w:right="505" w:hanging="0"/>
              <w:jc w:val="center"/>
              <w:rPr>
                <w:b/>
                <w:b/>
                <w:sz w:val="21"/>
              </w:rPr>
            </w:pPr>
            <w:r>
              <w:rPr>
                <w:b/>
                <w:sz w:val="21"/>
              </w:rPr>
              <w:t>1280 евро</w:t>
            </w:r>
          </w:p>
          <w:p>
            <w:pPr>
              <w:pStyle w:val="TableParagraph"/>
              <w:spacing w:before="97" w:after="0"/>
              <w:ind w:left="516" w:right="507" w:hanging="0"/>
              <w:jc w:val="center"/>
              <w:rPr>
                <w:b/>
                <w:b/>
                <w:sz w:val="21"/>
              </w:rPr>
            </w:pPr>
            <w:r>
              <w:rPr>
                <w:b/>
                <w:sz w:val="21"/>
              </w:rPr>
              <w:t>Доплащане за единична стая: 290 евро</w:t>
            </w:r>
          </w:p>
        </w:tc>
      </w:tr>
    </w:tbl>
    <w:p>
      <w:pPr>
        <w:pStyle w:val="Style14"/>
        <w:rPr>
          <w:sz w:val="20"/>
        </w:rPr>
      </w:pPr>
      <w:r>
        <w:rPr>
          <w:sz w:val="20"/>
        </w:rPr>
      </w:r>
    </w:p>
    <w:p>
      <w:pPr>
        <w:pStyle w:val="Style14"/>
        <w:spacing w:before="4" w:after="0"/>
        <w:rPr>
          <w:sz w:val="21"/>
        </w:rPr>
      </w:pPr>
      <w:r>
        <w:rPr>
          <w:sz w:val="21"/>
        </w:rPr>
      </w:r>
    </w:p>
    <w:p>
      <w:pPr>
        <w:pStyle w:val="Normal"/>
        <w:spacing w:lineRule="exact" w:line="281" w:before="100" w:after="0"/>
        <w:ind w:left="231" w:hanging="0"/>
        <w:rPr>
          <w:b/>
          <w:b/>
          <w:sz w:val="24"/>
        </w:rPr>
      </w:pPr>
      <w:bookmarkStart w:id="0" w:name="Д_№_PKK-01-6235"/>
      <w:bookmarkEnd w:id="0"/>
      <w:r>
        <w:rPr>
          <w:b/>
          <w:sz w:val="24"/>
        </w:rPr>
        <w:t>ПАКЕТ УСЛУГИ, ВКЛЮЧЕНИ В ЦЕНАТА:</w:t>
      </w:r>
    </w:p>
    <w:p>
      <w:pPr>
        <w:pStyle w:val="2"/>
        <w:numPr>
          <w:ilvl w:val="0"/>
          <w:numId w:val="2"/>
        </w:numPr>
        <w:tabs>
          <w:tab w:val="left" w:pos="388" w:leader="none"/>
        </w:tabs>
        <w:spacing w:lineRule="exact" w:line="281"/>
        <w:ind w:left="231" w:hanging="0"/>
        <w:rPr/>
      </w:pPr>
      <w:r>
        <w:rPr/>
        <w:t>Самолетен билет Рио де Жанейро-Манаус-Рио де</w:t>
      </w:r>
      <w:r>
        <w:rPr>
          <w:spacing w:val="-5"/>
        </w:rPr>
        <w:t xml:space="preserve"> </w:t>
      </w:r>
      <w:r>
        <w:rPr/>
        <w:t>Жанейро</w:t>
      </w:r>
    </w:p>
    <w:p>
      <w:pPr>
        <w:pStyle w:val="ListParagraph"/>
        <w:numPr>
          <w:ilvl w:val="0"/>
          <w:numId w:val="2"/>
        </w:numPr>
        <w:tabs>
          <w:tab w:val="left" w:pos="388" w:leader="none"/>
        </w:tabs>
        <w:ind w:left="231" w:right="312" w:hanging="0"/>
        <w:rPr/>
      </w:pPr>
      <w:r>
        <w:rPr>
          <w:sz w:val="24"/>
        </w:rPr>
        <w:t>3 нощувки в лоджа „</w:t>
      </w:r>
      <w:hyperlink r:id="rId17">
        <w:r>
          <w:rPr>
            <w:rStyle w:val="Style12"/>
            <w:color w:val="0000FF"/>
            <w:sz w:val="24"/>
            <w:u w:val="single" w:color="0000FF"/>
          </w:rPr>
          <w:t>ECOPARK</w:t>
        </w:r>
      </w:hyperlink>
      <w:r>
        <w:rPr>
          <w:sz w:val="24"/>
        </w:rPr>
        <w:t>”, разположена на брега на река Амазонка, с включено изхранване на пълен пансион и 1 нощувка със закуска в Манаус или 4 нощувки в двойна каюта на борда на круизния кораб</w:t>
      </w:r>
      <w:hyperlink r:id="rId18">
        <w:r>
          <w:rPr>
            <w:rStyle w:val="Style12"/>
            <w:color w:val="0000FF"/>
            <w:sz w:val="24"/>
          </w:rPr>
          <w:t xml:space="preserve"> </w:t>
        </w:r>
        <w:r>
          <w:rPr>
            <w:rStyle w:val="Style12"/>
            <w:color w:val="0000FF"/>
            <w:sz w:val="24"/>
            <w:u w:val="single" w:color="0000FF"/>
          </w:rPr>
          <w:t>Iberostar Grand Amazon</w:t>
        </w:r>
        <w:r>
          <w:rPr>
            <w:rStyle w:val="Style12"/>
            <w:color w:val="0000FF"/>
            <w:sz w:val="24"/>
          </w:rPr>
          <w:t xml:space="preserve"> </w:t>
        </w:r>
      </w:hyperlink>
      <w:r>
        <w:rPr>
          <w:sz w:val="24"/>
        </w:rPr>
        <w:t>на база all</w:t>
      </w:r>
      <w:r>
        <w:rPr>
          <w:spacing w:val="-8"/>
          <w:sz w:val="24"/>
        </w:rPr>
        <w:t xml:space="preserve"> </w:t>
      </w:r>
      <w:r>
        <w:rPr>
          <w:sz w:val="24"/>
        </w:rPr>
        <w:t>inclusive;</w:t>
      </w:r>
    </w:p>
    <w:p>
      <w:pPr>
        <w:pStyle w:val="ListParagraph"/>
        <w:numPr>
          <w:ilvl w:val="0"/>
          <w:numId w:val="2"/>
        </w:numPr>
        <w:tabs>
          <w:tab w:val="left" w:pos="388" w:leader="none"/>
        </w:tabs>
        <w:spacing w:lineRule="exact" w:line="281"/>
        <w:ind w:left="231" w:hanging="0"/>
        <w:rPr>
          <w:sz w:val="24"/>
        </w:rPr>
      </w:pPr>
      <w:r>
        <w:rPr>
          <w:sz w:val="24"/>
        </w:rPr>
        <w:t>Трансфери летище-хотел-летище в</w:t>
      </w:r>
      <w:r>
        <w:rPr>
          <w:spacing w:val="-2"/>
          <w:sz w:val="24"/>
        </w:rPr>
        <w:t xml:space="preserve"> </w:t>
      </w:r>
      <w:r>
        <w:rPr>
          <w:sz w:val="24"/>
        </w:rPr>
        <w:t>Манаус</w:t>
      </w:r>
    </w:p>
    <w:p>
      <w:pPr>
        <w:pStyle w:val="ListParagraph"/>
        <w:numPr>
          <w:ilvl w:val="0"/>
          <w:numId w:val="2"/>
        </w:numPr>
        <w:tabs>
          <w:tab w:val="left" w:pos="388" w:leader="none"/>
        </w:tabs>
        <w:ind w:left="231" w:right="525" w:hanging="0"/>
        <w:rPr>
          <w:sz w:val="24"/>
        </w:rPr>
      </w:pPr>
      <w:r>
        <w:rPr>
          <w:sz w:val="24"/>
        </w:rPr>
        <w:t>описаната тридневна туристическа програма в Амазония по време на престоя в ECOPARC или по време на</w:t>
      </w:r>
      <w:r>
        <w:rPr>
          <w:spacing w:val="-2"/>
          <w:sz w:val="24"/>
        </w:rPr>
        <w:t xml:space="preserve"> </w:t>
      </w:r>
      <w:r>
        <w:rPr>
          <w:sz w:val="24"/>
        </w:rPr>
        <w:t>круиза.</w:t>
      </w:r>
    </w:p>
    <w:p>
      <w:pPr>
        <w:pStyle w:val="ListParagraph"/>
        <w:numPr>
          <w:ilvl w:val="0"/>
          <w:numId w:val="2"/>
        </w:numPr>
        <w:tabs>
          <w:tab w:val="left" w:pos="388" w:leader="none"/>
        </w:tabs>
        <w:spacing w:lineRule="exact" w:line="281" w:before="1" w:after="0"/>
        <w:ind w:left="231" w:hanging="0"/>
        <w:rPr>
          <w:sz w:val="24"/>
        </w:rPr>
      </w:pPr>
      <w:r>
        <w:rPr>
          <w:sz w:val="24"/>
        </w:rPr>
        <w:t>наблюдение на феномена „Срещата на</w:t>
      </w:r>
      <w:r>
        <w:rPr>
          <w:spacing w:val="-1"/>
          <w:sz w:val="24"/>
        </w:rPr>
        <w:t xml:space="preserve"> </w:t>
      </w:r>
      <w:r>
        <w:rPr>
          <w:sz w:val="24"/>
        </w:rPr>
        <w:t>водите”</w:t>
      </w:r>
    </w:p>
    <w:p>
      <w:pPr>
        <w:pStyle w:val="ListParagraph"/>
        <w:numPr>
          <w:ilvl w:val="0"/>
          <w:numId w:val="2"/>
        </w:numPr>
        <w:tabs>
          <w:tab w:val="left" w:pos="388" w:leader="none"/>
        </w:tabs>
        <w:spacing w:lineRule="exact" w:line="281"/>
        <w:ind w:left="231" w:hanging="0"/>
        <w:rPr>
          <w:sz w:val="24"/>
        </w:rPr>
      </w:pPr>
      <w:r>
        <w:rPr>
          <w:sz w:val="24"/>
        </w:rPr>
        <w:t>туристическа обиколка на</w:t>
      </w:r>
      <w:r>
        <w:rPr>
          <w:spacing w:val="-1"/>
          <w:sz w:val="24"/>
        </w:rPr>
        <w:t xml:space="preserve"> </w:t>
      </w:r>
      <w:r>
        <w:rPr>
          <w:sz w:val="24"/>
        </w:rPr>
        <w:t>Манаус;</w:t>
      </w:r>
    </w:p>
    <w:p>
      <w:pPr>
        <w:pStyle w:val="ListParagraph"/>
        <w:numPr>
          <w:ilvl w:val="0"/>
          <w:numId w:val="2"/>
        </w:numPr>
        <w:tabs>
          <w:tab w:val="left" w:pos="388" w:leader="none"/>
        </w:tabs>
        <w:spacing w:lineRule="exact" w:line="281"/>
        <w:ind w:left="231" w:hanging="0"/>
        <w:rPr>
          <w:sz w:val="24"/>
        </w:rPr>
      </w:pPr>
      <w:r>
        <w:rPr>
          <w:sz w:val="24"/>
        </w:rPr>
        <w:t>почивка в хотел в Рио де Жанейро преди полета за</w:t>
      </w:r>
      <w:r>
        <w:rPr>
          <w:spacing w:val="-6"/>
          <w:sz w:val="24"/>
        </w:rPr>
        <w:t xml:space="preserve"> </w:t>
      </w:r>
      <w:r>
        <w:rPr>
          <w:sz w:val="24"/>
        </w:rPr>
        <w:t>София.</w:t>
      </w:r>
    </w:p>
    <w:p>
      <w:pPr>
        <w:pStyle w:val="ListParagraph"/>
        <w:numPr>
          <w:ilvl w:val="0"/>
          <w:numId w:val="2"/>
        </w:numPr>
        <w:tabs>
          <w:tab w:val="left" w:pos="388" w:leader="none"/>
        </w:tabs>
        <w:spacing w:before="2" w:after="0"/>
        <w:ind w:left="231" w:hanging="0"/>
        <w:rPr>
          <w:sz w:val="24"/>
        </w:rPr>
      </w:pPr>
      <w:r>
        <w:rPr>
          <w:sz w:val="24"/>
        </w:rPr>
        <w:t>Здравна застраховка с покритие 10 000</w:t>
      </w:r>
      <w:r>
        <w:rPr>
          <w:spacing w:val="-6"/>
          <w:sz w:val="24"/>
        </w:rPr>
        <w:t xml:space="preserve"> </w:t>
      </w:r>
      <w:r>
        <w:rPr>
          <w:sz w:val="24"/>
        </w:rPr>
        <w:t>Евро;</w:t>
      </w:r>
    </w:p>
    <w:p>
      <w:pPr>
        <w:pStyle w:val="Style14"/>
        <w:spacing w:before="10" w:after="0"/>
        <w:rPr>
          <w:sz w:val="23"/>
        </w:rPr>
      </w:pPr>
      <w:r>
        <w:rPr>
          <w:sz w:val="23"/>
        </w:rPr>
      </w:r>
    </w:p>
    <w:p>
      <w:pPr>
        <w:pStyle w:val="Normal"/>
        <w:spacing w:lineRule="exact" w:line="281" w:before="1" w:after="0"/>
        <w:ind w:left="231" w:hanging="0"/>
        <w:rPr>
          <w:b/>
          <w:b/>
          <w:sz w:val="24"/>
        </w:rPr>
      </w:pPr>
      <w:r>
        <w:rPr>
          <w:b/>
          <w:sz w:val="24"/>
          <w:u w:val="single"/>
        </w:rPr>
        <w:t>Забележки:</w:t>
      </w:r>
    </w:p>
    <w:p>
      <w:pPr>
        <w:pStyle w:val="ListParagraph"/>
        <w:numPr>
          <w:ilvl w:val="0"/>
          <w:numId w:val="1"/>
        </w:numPr>
        <w:tabs>
          <w:tab w:val="left" w:pos="467" w:leader="none"/>
        </w:tabs>
        <w:ind w:left="231" w:right="731" w:hanging="0"/>
        <w:rPr>
          <w:sz w:val="24"/>
        </w:rPr>
      </w:pPr>
      <w:r>
        <w:rPr>
          <w:sz w:val="24"/>
        </w:rPr>
        <w:t>При варианта с пътуване до Амазонка, се тръгва от Рио един ден по-рано, отколкото по основната програма. Нощувката се ползва на връщане от Манаус, за почивка преди полета за София.</w:t>
      </w:r>
    </w:p>
    <w:p>
      <w:pPr>
        <w:pStyle w:val="ListParagraph"/>
        <w:numPr>
          <w:ilvl w:val="0"/>
          <w:numId w:val="1"/>
        </w:numPr>
        <w:tabs>
          <w:tab w:val="left" w:pos="467" w:leader="none"/>
        </w:tabs>
        <w:ind w:left="231" w:right="280" w:hanging="0"/>
        <w:rPr>
          <w:sz w:val="24"/>
        </w:rPr>
      </w:pPr>
      <w:r>
        <w:rPr>
          <w:sz w:val="24"/>
        </w:rPr>
        <w:t>Пакетната цена за продължението не включва водач придружител от България. В случай, че се набере необходимия брой желаещи, можем да предложим и цена с водач</w:t>
      </w:r>
      <w:r>
        <w:rPr>
          <w:spacing w:val="-14"/>
          <w:sz w:val="24"/>
        </w:rPr>
        <w:t xml:space="preserve"> </w:t>
      </w:r>
      <w:r>
        <w:rPr>
          <w:sz w:val="24"/>
        </w:rPr>
        <w:t>придружител.</w:t>
      </w:r>
    </w:p>
    <w:p>
      <w:pPr>
        <w:pStyle w:val="Style14"/>
        <w:rPr>
          <w:sz w:val="28"/>
        </w:rPr>
      </w:pPr>
      <w:r>
        <w:rPr>
          <w:sz w:val="28"/>
        </w:rPr>
      </w:r>
    </w:p>
    <w:p>
      <w:pPr>
        <w:pStyle w:val="Style14"/>
        <w:spacing w:before="2" w:after="0"/>
        <w:rPr>
          <w:sz w:val="34"/>
        </w:rPr>
      </w:pPr>
      <w:r>
        <w:rPr>
          <w:sz w:val="34"/>
        </w:rPr>
      </w:r>
    </w:p>
    <w:p>
      <w:pPr>
        <w:pStyle w:val="Normal"/>
        <w:spacing w:lineRule="auto" w:line="271"/>
        <w:ind w:left="3603" w:right="3573" w:firstLine="391"/>
        <w:rPr>
          <w:b/>
          <w:b/>
          <w:color w:val="17365D"/>
          <w:sz w:val="28"/>
        </w:rPr>
      </w:pPr>
      <w:r>
        <w:rPr/>
      </w:r>
    </w:p>
    <w:sectPr>
      <w:type w:val="nextPage"/>
      <w:pgSz w:w="12240" w:h="15840"/>
      <w:pgMar w:left="580" w:right="500" w:header="0" w:top="1220" w:footer="0" w:bottom="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 w:name="Cambri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231" w:hanging="236"/>
      </w:pPr>
      <w:rPr>
        <w:sz w:val="24"/>
        <w:spacing w:val="-1"/>
        <w:szCs w:val="24"/>
        <w:w w:val="100"/>
        <w:rFonts w:eastAsia="Cambria" w:cs="Cambria"/>
        <w:lang w:val="en-US" w:eastAsia="en-US" w:bidi="en-US"/>
      </w:rPr>
    </w:lvl>
    <w:lvl w:ilvl="1">
      <w:start w:val="1"/>
      <w:numFmt w:val="bullet"/>
      <w:lvlText w:val=""/>
      <w:lvlJc w:val="left"/>
      <w:pPr>
        <w:ind w:left="1332" w:hanging="236"/>
      </w:pPr>
      <w:rPr>
        <w:rFonts w:ascii="Symbol" w:hAnsi="Symbol" w:cs="Symbol" w:hint="default"/>
        <w:rFonts w:cs="Symbol"/>
        <w:lang w:val="en-US" w:eastAsia="en-US" w:bidi="en-US"/>
      </w:rPr>
    </w:lvl>
    <w:lvl w:ilvl="2">
      <w:start w:val="1"/>
      <w:numFmt w:val="bullet"/>
      <w:lvlText w:val=""/>
      <w:lvlJc w:val="left"/>
      <w:pPr>
        <w:ind w:left="2424" w:hanging="236"/>
      </w:pPr>
      <w:rPr>
        <w:rFonts w:ascii="Symbol" w:hAnsi="Symbol" w:cs="Symbol" w:hint="default"/>
        <w:rFonts w:cs="Symbol"/>
        <w:lang w:val="en-US" w:eastAsia="en-US" w:bidi="en-US"/>
      </w:rPr>
    </w:lvl>
    <w:lvl w:ilvl="3">
      <w:start w:val="1"/>
      <w:numFmt w:val="bullet"/>
      <w:lvlText w:val=""/>
      <w:lvlJc w:val="left"/>
      <w:pPr>
        <w:ind w:left="3516" w:hanging="236"/>
      </w:pPr>
      <w:rPr>
        <w:rFonts w:ascii="Symbol" w:hAnsi="Symbol" w:cs="Symbol" w:hint="default"/>
        <w:rFonts w:cs="Symbol"/>
        <w:lang w:val="en-US" w:eastAsia="en-US" w:bidi="en-US"/>
      </w:rPr>
    </w:lvl>
    <w:lvl w:ilvl="4">
      <w:start w:val="1"/>
      <w:numFmt w:val="bullet"/>
      <w:lvlText w:val=""/>
      <w:lvlJc w:val="left"/>
      <w:pPr>
        <w:ind w:left="4608" w:hanging="236"/>
      </w:pPr>
      <w:rPr>
        <w:rFonts w:ascii="Symbol" w:hAnsi="Symbol" w:cs="Symbol" w:hint="default"/>
        <w:rFonts w:cs="Symbol"/>
        <w:lang w:val="en-US" w:eastAsia="en-US" w:bidi="en-US"/>
      </w:rPr>
    </w:lvl>
    <w:lvl w:ilvl="5">
      <w:start w:val="1"/>
      <w:numFmt w:val="bullet"/>
      <w:lvlText w:val=""/>
      <w:lvlJc w:val="left"/>
      <w:pPr>
        <w:ind w:left="5700" w:hanging="236"/>
      </w:pPr>
      <w:rPr>
        <w:rFonts w:ascii="Symbol" w:hAnsi="Symbol" w:cs="Symbol" w:hint="default"/>
        <w:rFonts w:cs="Symbol"/>
        <w:lang w:val="en-US" w:eastAsia="en-US" w:bidi="en-US"/>
      </w:rPr>
    </w:lvl>
    <w:lvl w:ilvl="6">
      <w:start w:val="1"/>
      <w:numFmt w:val="bullet"/>
      <w:lvlText w:val=""/>
      <w:lvlJc w:val="left"/>
      <w:pPr>
        <w:ind w:left="6792" w:hanging="236"/>
      </w:pPr>
      <w:rPr>
        <w:rFonts w:ascii="Symbol" w:hAnsi="Symbol" w:cs="Symbol" w:hint="default"/>
        <w:rFonts w:cs="Symbol"/>
        <w:lang w:val="en-US" w:eastAsia="en-US" w:bidi="en-US"/>
      </w:rPr>
    </w:lvl>
    <w:lvl w:ilvl="7">
      <w:start w:val="1"/>
      <w:numFmt w:val="bullet"/>
      <w:lvlText w:val=""/>
      <w:lvlJc w:val="left"/>
      <w:pPr>
        <w:ind w:left="7884" w:hanging="236"/>
      </w:pPr>
      <w:rPr>
        <w:rFonts w:ascii="Symbol" w:hAnsi="Symbol" w:cs="Symbol" w:hint="default"/>
        <w:rFonts w:cs="Symbol"/>
        <w:lang w:val="en-US" w:eastAsia="en-US" w:bidi="en-US"/>
      </w:rPr>
    </w:lvl>
    <w:lvl w:ilvl="8">
      <w:start w:val="1"/>
      <w:numFmt w:val="bullet"/>
      <w:lvlText w:val=""/>
      <w:lvlJc w:val="left"/>
      <w:pPr>
        <w:ind w:left="8976" w:hanging="236"/>
      </w:pPr>
      <w:rPr>
        <w:rFonts w:ascii="Symbol" w:hAnsi="Symbol" w:cs="Symbol" w:hint="default"/>
        <w:rFonts w:cs="Symbol"/>
        <w:lang w:val="en-US" w:eastAsia="en-US" w:bidi="en-US"/>
      </w:rPr>
    </w:lvl>
  </w:abstractNum>
  <w:abstractNum w:abstractNumId="2">
    <w:lvl w:ilvl="0">
      <w:start w:val="1"/>
      <w:numFmt w:val="bullet"/>
      <w:lvlText w:val="*"/>
      <w:lvlJc w:val="left"/>
      <w:pPr>
        <w:ind w:left="231" w:hanging="156"/>
      </w:pPr>
      <w:rPr>
        <w:rFonts w:ascii="Cambria" w:hAnsi="Cambria" w:cs="Cambria" w:hint="default"/>
        <w:sz w:val="24"/>
        <w:spacing w:val="-3"/>
        <w:szCs w:val="24"/>
        <w:w w:val="100"/>
        <w:rFonts w:cs="Cambria"/>
        <w:lang w:val="en-US" w:eastAsia="en-US" w:bidi="en-US"/>
      </w:rPr>
    </w:lvl>
    <w:lvl w:ilvl="1">
      <w:start w:val="1"/>
      <w:numFmt w:val="bullet"/>
      <w:lvlText w:val=""/>
      <w:lvlJc w:val="left"/>
      <w:pPr>
        <w:ind w:left="1332" w:hanging="156"/>
      </w:pPr>
      <w:rPr>
        <w:rFonts w:ascii="Symbol" w:hAnsi="Symbol" w:cs="Symbol" w:hint="default"/>
        <w:rFonts w:cs="Symbol"/>
        <w:lang w:val="en-US" w:eastAsia="en-US" w:bidi="en-US"/>
      </w:rPr>
    </w:lvl>
    <w:lvl w:ilvl="2">
      <w:start w:val="1"/>
      <w:numFmt w:val="bullet"/>
      <w:lvlText w:val=""/>
      <w:lvlJc w:val="left"/>
      <w:pPr>
        <w:ind w:left="2424" w:hanging="156"/>
      </w:pPr>
      <w:rPr>
        <w:rFonts w:ascii="Symbol" w:hAnsi="Symbol" w:cs="Symbol" w:hint="default"/>
        <w:rFonts w:cs="Symbol"/>
        <w:lang w:val="en-US" w:eastAsia="en-US" w:bidi="en-US"/>
      </w:rPr>
    </w:lvl>
    <w:lvl w:ilvl="3">
      <w:start w:val="1"/>
      <w:numFmt w:val="bullet"/>
      <w:lvlText w:val=""/>
      <w:lvlJc w:val="left"/>
      <w:pPr>
        <w:ind w:left="3516" w:hanging="156"/>
      </w:pPr>
      <w:rPr>
        <w:rFonts w:ascii="Symbol" w:hAnsi="Symbol" w:cs="Symbol" w:hint="default"/>
        <w:rFonts w:cs="Symbol"/>
        <w:lang w:val="en-US" w:eastAsia="en-US" w:bidi="en-US"/>
      </w:rPr>
    </w:lvl>
    <w:lvl w:ilvl="4">
      <w:start w:val="1"/>
      <w:numFmt w:val="bullet"/>
      <w:lvlText w:val=""/>
      <w:lvlJc w:val="left"/>
      <w:pPr>
        <w:ind w:left="4608" w:hanging="156"/>
      </w:pPr>
      <w:rPr>
        <w:rFonts w:ascii="Symbol" w:hAnsi="Symbol" w:cs="Symbol" w:hint="default"/>
        <w:rFonts w:cs="Symbol"/>
        <w:lang w:val="en-US" w:eastAsia="en-US" w:bidi="en-US"/>
      </w:rPr>
    </w:lvl>
    <w:lvl w:ilvl="5">
      <w:start w:val="1"/>
      <w:numFmt w:val="bullet"/>
      <w:lvlText w:val=""/>
      <w:lvlJc w:val="left"/>
      <w:pPr>
        <w:ind w:left="5700" w:hanging="156"/>
      </w:pPr>
      <w:rPr>
        <w:rFonts w:ascii="Symbol" w:hAnsi="Symbol" w:cs="Symbol" w:hint="default"/>
        <w:rFonts w:cs="Symbol"/>
        <w:lang w:val="en-US" w:eastAsia="en-US" w:bidi="en-US"/>
      </w:rPr>
    </w:lvl>
    <w:lvl w:ilvl="6">
      <w:start w:val="1"/>
      <w:numFmt w:val="bullet"/>
      <w:lvlText w:val=""/>
      <w:lvlJc w:val="left"/>
      <w:pPr>
        <w:ind w:left="6792" w:hanging="156"/>
      </w:pPr>
      <w:rPr>
        <w:rFonts w:ascii="Symbol" w:hAnsi="Symbol" w:cs="Symbol" w:hint="default"/>
        <w:rFonts w:cs="Symbol"/>
        <w:lang w:val="en-US" w:eastAsia="en-US" w:bidi="en-US"/>
      </w:rPr>
    </w:lvl>
    <w:lvl w:ilvl="7">
      <w:start w:val="1"/>
      <w:numFmt w:val="bullet"/>
      <w:lvlText w:val=""/>
      <w:lvlJc w:val="left"/>
      <w:pPr>
        <w:ind w:left="7884" w:hanging="156"/>
      </w:pPr>
      <w:rPr>
        <w:rFonts w:ascii="Symbol" w:hAnsi="Symbol" w:cs="Symbol" w:hint="default"/>
        <w:rFonts w:cs="Symbol"/>
        <w:lang w:val="en-US" w:eastAsia="en-US" w:bidi="en-US"/>
      </w:rPr>
    </w:lvl>
    <w:lvl w:ilvl="8">
      <w:start w:val="1"/>
      <w:numFmt w:val="bullet"/>
      <w:lvlText w:val=""/>
      <w:lvlJc w:val="left"/>
      <w:pPr>
        <w:ind w:left="8976" w:hanging="156"/>
      </w:pPr>
      <w:rPr>
        <w:rFonts w:ascii="Symbol" w:hAnsi="Symbol" w:cs="Symbol" w:hint="default"/>
        <w:rFonts w:cs="Symbol"/>
        <w:lang w:val="en-US" w:eastAsia="en-US" w:bidi="en-US"/>
      </w:rPr>
    </w:lvl>
  </w:abstractNum>
  <w:abstractNum w:abstractNumId="3">
    <w:lvl w:ilvl="0">
      <w:start w:val="10"/>
      <w:numFmt w:val="decimal"/>
      <w:lvlText w:val="%1"/>
      <w:lvlJc w:val="left"/>
      <w:pPr>
        <w:ind w:left="389" w:hanging="281"/>
      </w:pPr>
      <w:rPr>
        <w:sz w:val="20"/>
        <w:spacing w:val="-1"/>
        <w:b/>
        <w:szCs w:val="20"/>
        <w:bCs/>
        <w:w w:val="99"/>
        <w:rFonts w:eastAsia="Cambria" w:cs="Cambria"/>
        <w:lang w:val="en-US" w:eastAsia="en-US" w:bidi="en-US"/>
      </w:rPr>
    </w:lvl>
    <w:lvl w:ilvl="1">
      <w:start w:val="1"/>
      <w:numFmt w:val="bullet"/>
      <w:lvlText w:val=""/>
      <w:lvlJc w:val="left"/>
      <w:pPr>
        <w:ind w:left="887" w:hanging="281"/>
      </w:pPr>
      <w:rPr>
        <w:rFonts w:ascii="Symbol" w:hAnsi="Symbol" w:cs="Symbol" w:hint="default"/>
        <w:rFonts w:cs="Symbol"/>
        <w:lang w:val="en-US" w:eastAsia="en-US" w:bidi="en-US"/>
      </w:rPr>
    </w:lvl>
    <w:lvl w:ilvl="2">
      <w:start w:val="1"/>
      <w:numFmt w:val="bullet"/>
      <w:lvlText w:val=""/>
      <w:lvlJc w:val="left"/>
      <w:pPr>
        <w:ind w:left="1394" w:hanging="281"/>
      </w:pPr>
      <w:rPr>
        <w:rFonts w:ascii="Symbol" w:hAnsi="Symbol" w:cs="Symbol" w:hint="default"/>
        <w:rFonts w:cs="Symbol"/>
        <w:lang w:val="en-US" w:eastAsia="en-US" w:bidi="en-US"/>
      </w:rPr>
    </w:lvl>
    <w:lvl w:ilvl="3">
      <w:start w:val="1"/>
      <w:numFmt w:val="bullet"/>
      <w:lvlText w:val=""/>
      <w:lvlJc w:val="left"/>
      <w:pPr>
        <w:ind w:left="1902" w:hanging="281"/>
      </w:pPr>
      <w:rPr>
        <w:rFonts w:ascii="Symbol" w:hAnsi="Symbol" w:cs="Symbol" w:hint="default"/>
        <w:rFonts w:cs="Symbol"/>
        <w:lang w:val="en-US" w:eastAsia="en-US" w:bidi="en-US"/>
      </w:rPr>
    </w:lvl>
    <w:lvl w:ilvl="4">
      <w:start w:val="1"/>
      <w:numFmt w:val="bullet"/>
      <w:lvlText w:val=""/>
      <w:lvlJc w:val="left"/>
      <w:pPr>
        <w:ind w:left="2409" w:hanging="281"/>
      </w:pPr>
      <w:rPr>
        <w:rFonts w:ascii="Symbol" w:hAnsi="Symbol" w:cs="Symbol" w:hint="default"/>
        <w:rFonts w:cs="Symbol"/>
        <w:lang w:val="en-US" w:eastAsia="en-US" w:bidi="en-US"/>
      </w:rPr>
    </w:lvl>
    <w:lvl w:ilvl="5">
      <w:start w:val="1"/>
      <w:numFmt w:val="bullet"/>
      <w:lvlText w:val=""/>
      <w:lvlJc w:val="left"/>
      <w:pPr>
        <w:ind w:left="2917" w:hanging="281"/>
      </w:pPr>
      <w:rPr>
        <w:rFonts w:ascii="Symbol" w:hAnsi="Symbol" w:cs="Symbol" w:hint="default"/>
        <w:rFonts w:cs="Symbol"/>
        <w:lang w:val="en-US" w:eastAsia="en-US" w:bidi="en-US"/>
      </w:rPr>
    </w:lvl>
    <w:lvl w:ilvl="6">
      <w:start w:val="1"/>
      <w:numFmt w:val="bullet"/>
      <w:lvlText w:val=""/>
      <w:lvlJc w:val="left"/>
      <w:pPr>
        <w:ind w:left="3424" w:hanging="281"/>
      </w:pPr>
      <w:rPr>
        <w:rFonts w:ascii="Symbol" w:hAnsi="Symbol" w:cs="Symbol" w:hint="default"/>
        <w:rFonts w:cs="Symbol"/>
        <w:lang w:val="en-US" w:eastAsia="en-US" w:bidi="en-US"/>
      </w:rPr>
    </w:lvl>
    <w:lvl w:ilvl="7">
      <w:start w:val="1"/>
      <w:numFmt w:val="bullet"/>
      <w:lvlText w:val=""/>
      <w:lvlJc w:val="left"/>
      <w:pPr>
        <w:ind w:left="3931" w:hanging="281"/>
      </w:pPr>
      <w:rPr>
        <w:rFonts w:ascii="Symbol" w:hAnsi="Symbol" w:cs="Symbol" w:hint="default"/>
        <w:rFonts w:cs="Symbol"/>
        <w:lang w:val="en-US" w:eastAsia="en-US" w:bidi="en-US"/>
      </w:rPr>
    </w:lvl>
    <w:lvl w:ilvl="8">
      <w:start w:val="1"/>
      <w:numFmt w:val="bullet"/>
      <w:lvlText w:val=""/>
      <w:lvlJc w:val="left"/>
      <w:pPr>
        <w:ind w:left="4439" w:hanging="281"/>
      </w:pPr>
      <w:rPr>
        <w:rFonts w:ascii="Symbol" w:hAnsi="Symbol" w:cs="Symbol" w:hint="default"/>
        <w:rFonts w:cs="Symbol"/>
        <w:lang w:val="en-US" w:eastAsia="en-US" w:bidi="en-US"/>
      </w:rPr>
    </w:lvl>
  </w:abstractNum>
  <w:abstractNum w:abstractNumId="4">
    <w:lvl w:ilvl="0">
      <w:start w:val="10"/>
      <w:numFmt w:val="decimal"/>
      <w:lvlText w:val="%1"/>
      <w:lvlJc w:val="left"/>
      <w:pPr>
        <w:ind w:left="388" w:hanging="281"/>
      </w:pPr>
      <w:rPr>
        <w:sz w:val="20"/>
        <w:spacing w:val="-1"/>
        <w:b/>
        <w:szCs w:val="20"/>
        <w:bCs/>
        <w:w w:val="99"/>
        <w:rFonts w:eastAsia="Cambria" w:cs="Cambria"/>
        <w:lang w:val="en-US" w:eastAsia="en-US" w:bidi="en-US"/>
      </w:rPr>
    </w:lvl>
    <w:lvl w:ilvl="1">
      <w:start w:val="1"/>
      <w:numFmt w:val="bullet"/>
      <w:lvlText w:val=""/>
      <w:lvlJc w:val="left"/>
      <w:pPr>
        <w:ind w:left="887" w:hanging="281"/>
      </w:pPr>
      <w:rPr>
        <w:rFonts w:ascii="Symbol" w:hAnsi="Symbol" w:cs="Symbol" w:hint="default"/>
        <w:rFonts w:cs="Symbol"/>
        <w:lang w:val="en-US" w:eastAsia="en-US" w:bidi="en-US"/>
      </w:rPr>
    </w:lvl>
    <w:lvl w:ilvl="2">
      <w:start w:val="1"/>
      <w:numFmt w:val="bullet"/>
      <w:lvlText w:val=""/>
      <w:lvlJc w:val="left"/>
      <w:pPr>
        <w:ind w:left="1394" w:hanging="281"/>
      </w:pPr>
      <w:rPr>
        <w:rFonts w:ascii="Symbol" w:hAnsi="Symbol" w:cs="Symbol" w:hint="default"/>
        <w:rFonts w:cs="Symbol"/>
        <w:lang w:val="en-US" w:eastAsia="en-US" w:bidi="en-US"/>
      </w:rPr>
    </w:lvl>
    <w:lvl w:ilvl="3">
      <w:start w:val="1"/>
      <w:numFmt w:val="bullet"/>
      <w:lvlText w:val=""/>
      <w:lvlJc w:val="left"/>
      <w:pPr>
        <w:ind w:left="1901" w:hanging="281"/>
      </w:pPr>
      <w:rPr>
        <w:rFonts w:ascii="Symbol" w:hAnsi="Symbol" w:cs="Symbol" w:hint="default"/>
        <w:rFonts w:cs="Symbol"/>
        <w:lang w:val="en-US" w:eastAsia="en-US" w:bidi="en-US"/>
      </w:rPr>
    </w:lvl>
    <w:lvl w:ilvl="4">
      <w:start w:val="1"/>
      <w:numFmt w:val="bullet"/>
      <w:lvlText w:val=""/>
      <w:lvlJc w:val="left"/>
      <w:pPr>
        <w:ind w:left="2408" w:hanging="281"/>
      </w:pPr>
      <w:rPr>
        <w:rFonts w:ascii="Symbol" w:hAnsi="Symbol" w:cs="Symbol" w:hint="default"/>
        <w:rFonts w:cs="Symbol"/>
        <w:lang w:val="en-US" w:eastAsia="en-US" w:bidi="en-US"/>
      </w:rPr>
    </w:lvl>
    <w:lvl w:ilvl="5">
      <w:start w:val="1"/>
      <w:numFmt w:val="bullet"/>
      <w:lvlText w:val=""/>
      <w:lvlJc w:val="left"/>
      <w:pPr>
        <w:ind w:left="2916" w:hanging="281"/>
      </w:pPr>
      <w:rPr>
        <w:rFonts w:ascii="Symbol" w:hAnsi="Symbol" w:cs="Symbol" w:hint="default"/>
        <w:rFonts w:cs="Symbol"/>
        <w:lang w:val="en-US" w:eastAsia="en-US" w:bidi="en-US"/>
      </w:rPr>
    </w:lvl>
    <w:lvl w:ilvl="6">
      <w:start w:val="1"/>
      <w:numFmt w:val="bullet"/>
      <w:lvlText w:val=""/>
      <w:lvlJc w:val="left"/>
      <w:pPr>
        <w:ind w:left="3423" w:hanging="281"/>
      </w:pPr>
      <w:rPr>
        <w:rFonts w:ascii="Symbol" w:hAnsi="Symbol" w:cs="Symbol" w:hint="default"/>
        <w:rFonts w:cs="Symbol"/>
        <w:lang w:val="en-US" w:eastAsia="en-US" w:bidi="en-US"/>
      </w:rPr>
    </w:lvl>
    <w:lvl w:ilvl="7">
      <w:start w:val="1"/>
      <w:numFmt w:val="bullet"/>
      <w:lvlText w:val=""/>
      <w:lvlJc w:val="left"/>
      <w:pPr>
        <w:ind w:left="3930" w:hanging="281"/>
      </w:pPr>
      <w:rPr>
        <w:rFonts w:ascii="Symbol" w:hAnsi="Symbol" w:cs="Symbol" w:hint="default"/>
        <w:rFonts w:cs="Symbol"/>
        <w:lang w:val="en-US" w:eastAsia="en-US" w:bidi="en-US"/>
      </w:rPr>
    </w:lvl>
    <w:lvl w:ilvl="8">
      <w:start w:val="1"/>
      <w:numFmt w:val="bullet"/>
      <w:lvlText w:val=""/>
      <w:lvlJc w:val="left"/>
      <w:pPr>
        <w:ind w:left="4437" w:hanging="281"/>
      </w:pPr>
      <w:rPr>
        <w:rFonts w:ascii="Symbol" w:hAnsi="Symbol" w:cs="Symbol" w:hint="default"/>
        <w:rFonts w:cs="Symbol"/>
        <w:lang w:val="en-US" w:eastAsia="en-US" w:bidi="en-US"/>
      </w:rPr>
    </w:lvl>
  </w:abstractNum>
  <w:abstractNum w:abstractNumId="5">
    <w:lvl w:ilvl="0">
      <w:start w:val="1"/>
      <w:numFmt w:val="decimal"/>
      <w:lvlText w:val="%1."/>
      <w:lvlJc w:val="left"/>
      <w:pPr>
        <w:ind w:left="231" w:hanging="216"/>
      </w:pPr>
      <w:rPr>
        <w:sz w:val="22"/>
        <w:szCs w:val="22"/>
        <w:w w:val="100"/>
        <w:rFonts w:eastAsia="Cambria" w:cs="Cambria"/>
        <w:lang w:val="en-US" w:eastAsia="en-US" w:bidi="en-US"/>
      </w:rPr>
    </w:lvl>
    <w:lvl w:ilvl="1">
      <w:start w:val="1"/>
      <w:numFmt w:val="bullet"/>
      <w:lvlText w:val=""/>
      <w:lvlJc w:val="left"/>
      <w:pPr>
        <w:ind w:left="1332" w:hanging="216"/>
      </w:pPr>
      <w:rPr>
        <w:rFonts w:ascii="Symbol" w:hAnsi="Symbol" w:cs="Symbol" w:hint="default"/>
        <w:rFonts w:cs="Symbol"/>
        <w:lang w:val="en-US" w:eastAsia="en-US" w:bidi="en-US"/>
      </w:rPr>
    </w:lvl>
    <w:lvl w:ilvl="2">
      <w:start w:val="1"/>
      <w:numFmt w:val="bullet"/>
      <w:lvlText w:val=""/>
      <w:lvlJc w:val="left"/>
      <w:pPr>
        <w:ind w:left="2424" w:hanging="216"/>
      </w:pPr>
      <w:rPr>
        <w:rFonts w:ascii="Symbol" w:hAnsi="Symbol" w:cs="Symbol" w:hint="default"/>
        <w:rFonts w:cs="Symbol"/>
        <w:lang w:val="en-US" w:eastAsia="en-US" w:bidi="en-US"/>
      </w:rPr>
    </w:lvl>
    <w:lvl w:ilvl="3">
      <w:start w:val="1"/>
      <w:numFmt w:val="bullet"/>
      <w:lvlText w:val=""/>
      <w:lvlJc w:val="left"/>
      <w:pPr>
        <w:ind w:left="3516" w:hanging="216"/>
      </w:pPr>
      <w:rPr>
        <w:rFonts w:ascii="Symbol" w:hAnsi="Symbol" w:cs="Symbol" w:hint="default"/>
        <w:rFonts w:cs="Symbol"/>
        <w:lang w:val="en-US" w:eastAsia="en-US" w:bidi="en-US"/>
      </w:rPr>
    </w:lvl>
    <w:lvl w:ilvl="4">
      <w:start w:val="1"/>
      <w:numFmt w:val="bullet"/>
      <w:lvlText w:val=""/>
      <w:lvlJc w:val="left"/>
      <w:pPr>
        <w:ind w:left="4608" w:hanging="216"/>
      </w:pPr>
      <w:rPr>
        <w:rFonts w:ascii="Symbol" w:hAnsi="Symbol" w:cs="Symbol" w:hint="default"/>
        <w:rFonts w:cs="Symbol"/>
        <w:lang w:val="en-US" w:eastAsia="en-US" w:bidi="en-US"/>
      </w:rPr>
    </w:lvl>
    <w:lvl w:ilvl="5">
      <w:start w:val="1"/>
      <w:numFmt w:val="bullet"/>
      <w:lvlText w:val=""/>
      <w:lvlJc w:val="left"/>
      <w:pPr>
        <w:ind w:left="5700" w:hanging="216"/>
      </w:pPr>
      <w:rPr>
        <w:rFonts w:ascii="Symbol" w:hAnsi="Symbol" w:cs="Symbol" w:hint="default"/>
        <w:rFonts w:cs="Symbol"/>
        <w:lang w:val="en-US" w:eastAsia="en-US" w:bidi="en-US"/>
      </w:rPr>
    </w:lvl>
    <w:lvl w:ilvl="6">
      <w:start w:val="1"/>
      <w:numFmt w:val="bullet"/>
      <w:lvlText w:val=""/>
      <w:lvlJc w:val="left"/>
      <w:pPr>
        <w:ind w:left="6792" w:hanging="216"/>
      </w:pPr>
      <w:rPr>
        <w:rFonts w:ascii="Symbol" w:hAnsi="Symbol" w:cs="Symbol" w:hint="default"/>
        <w:rFonts w:cs="Symbol"/>
        <w:lang w:val="en-US" w:eastAsia="en-US" w:bidi="en-US"/>
      </w:rPr>
    </w:lvl>
    <w:lvl w:ilvl="7">
      <w:start w:val="1"/>
      <w:numFmt w:val="bullet"/>
      <w:lvlText w:val=""/>
      <w:lvlJc w:val="left"/>
      <w:pPr>
        <w:ind w:left="7884" w:hanging="216"/>
      </w:pPr>
      <w:rPr>
        <w:rFonts w:ascii="Symbol" w:hAnsi="Symbol" w:cs="Symbol" w:hint="default"/>
        <w:rFonts w:cs="Symbol"/>
        <w:lang w:val="en-US" w:eastAsia="en-US" w:bidi="en-US"/>
      </w:rPr>
    </w:lvl>
    <w:lvl w:ilvl="8">
      <w:start w:val="1"/>
      <w:numFmt w:val="bullet"/>
      <w:lvlText w:val=""/>
      <w:lvlJc w:val="left"/>
      <w:pPr>
        <w:ind w:left="8976" w:hanging="216"/>
      </w:pPr>
      <w:rPr>
        <w:rFonts w:ascii="Symbol" w:hAnsi="Symbol" w:cs="Symbol" w:hint="default"/>
        <w:rFonts w:cs="Symbol"/>
        <w:lang w:val="en-US" w:eastAsia="en-US" w:bidi="en-US"/>
      </w:rPr>
    </w:lvl>
  </w:abstractNum>
  <w:abstractNum w:abstractNumId="6">
    <w:lvl w:ilvl="0">
      <w:start w:val="1"/>
      <w:numFmt w:val="bullet"/>
      <w:lvlText w:val="-"/>
      <w:lvlJc w:val="left"/>
      <w:pPr>
        <w:ind w:left="231" w:hanging="132"/>
      </w:pPr>
      <w:rPr>
        <w:rFonts w:ascii="Cambria" w:hAnsi="Cambria" w:cs="Cambria" w:hint="default"/>
        <w:sz w:val="24"/>
        <w:szCs w:val="24"/>
        <w:w w:val="100"/>
        <w:rFonts w:cs="Cambria"/>
        <w:lang w:val="en-US" w:eastAsia="en-US" w:bidi="en-US"/>
      </w:rPr>
    </w:lvl>
    <w:lvl w:ilvl="1">
      <w:start w:val="1"/>
      <w:numFmt w:val="bullet"/>
      <w:lvlText w:val=""/>
      <w:lvlJc w:val="left"/>
      <w:pPr>
        <w:ind w:left="1332" w:hanging="132"/>
      </w:pPr>
      <w:rPr>
        <w:rFonts w:ascii="Symbol" w:hAnsi="Symbol" w:cs="Symbol" w:hint="default"/>
        <w:rFonts w:cs="Symbol"/>
        <w:lang w:val="en-US" w:eastAsia="en-US" w:bidi="en-US"/>
      </w:rPr>
    </w:lvl>
    <w:lvl w:ilvl="2">
      <w:start w:val="1"/>
      <w:numFmt w:val="bullet"/>
      <w:lvlText w:val=""/>
      <w:lvlJc w:val="left"/>
      <w:pPr>
        <w:ind w:left="2424" w:hanging="132"/>
      </w:pPr>
      <w:rPr>
        <w:rFonts w:ascii="Symbol" w:hAnsi="Symbol" w:cs="Symbol" w:hint="default"/>
        <w:rFonts w:cs="Symbol"/>
        <w:lang w:val="en-US" w:eastAsia="en-US" w:bidi="en-US"/>
      </w:rPr>
    </w:lvl>
    <w:lvl w:ilvl="3">
      <w:start w:val="1"/>
      <w:numFmt w:val="bullet"/>
      <w:lvlText w:val=""/>
      <w:lvlJc w:val="left"/>
      <w:pPr>
        <w:ind w:left="3516" w:hanging="132"/>
      </w:pPr>
      <w:rPr>
        <w:rFonts w:ascii="Symbol" w:hAnsi="Symbol" w:cs="Symbol" w:hint="default"/>
        <w:rFonts w:cs="Symbol"/>
        <w:lang w:val="en-US" w:eastAsia="en-US" w:bidi="en-US"/>
      </w:rPr>
    </w:lvl>
    <w:lvl w:ilvl="4">
      <w:start w:val="1"/>
      <w:numFmt w:val="bullet"/>
      <w:lvlText w:val=""/>
      <w:lvlJc w:val="left"/>
      <w:pPr>
        <w:ind w:left="4608" w:hanging="132"/>
      </w:pPr>
      <w:rPr>
        <w:rFonts w:ascii="Symbol" w:hAnsi="Symbol" w:cs="Symbol" w:hint="default"/>
        <w:rFonts w:cs="Symbol"/>
        <w:lang w:val="en-US" w:eastAsia="en-US" w:bidi="en-US"/>
      </w:rPr>
    </w:lvl>
    <w:lvl w:ilvl="5">
      <w:start w:val="1"/>
      <w:numFmt w:val="bullet"/>
      <w:lvlText w:val=""/>
      <w:lvlJc w:val="left"/>
      <w:pPr>
        <w:ind w:left="5700" w:hanging="132"/>
      </w:pPr>
      <w:rPr>
        <w:rFonts w:ascii="Symbol" w:hAnsi="Symbol" w:cs="Symbol" w:hint="default"/>
        <w:rFonts w:cs="Symbol"/>
        <w:lang w:val="en-US" w:eastAsia="en-US" w:bidi="en-US"/>
      </w:rPr>
    </w:lvl>
    <w:lvl w:ilvl="6">
      <w:start w:val="1"/>
      <w:numFmt w:val="bullet"/>
      <w:lvlText w:val=""/>
      <w:lvlJc w:val="left"/>
      <w:pPr>
        <w:ind w:left="6792" w:hanging="132"/>
      </w:pPr>
      <w:rPr>
        <w:rFonts w:ascii="Symbol" w:hAnsi="Symbol" w:cs="Symbol" w:hint="default"/>
        <w:rFonts w:cs="Symbol"/>
        <w:lang w:val="en-US" w:eastAsia="en-US" w:bidi="en-US"/>
      </w:rPr>
    </w:lvl>
    <w:lvl w:ilvl="7">
      <w:start w:val="1"/>
      <w:numFmt w:val="bullet"/>
      <w:lvlText w:val=""/>
      <w:lvlJc w:val="left"/>
      <w:pPr>
        <w:ind w:left="7884" w:hanging="132"/>
      </w:pPr>
      <w:rPr>
        <w:rFonts w:ascii="Symbol" w:hAnsi="Symbol" w:cs="Symbol" w:hint="default"/>
        <w:rFonts w:cs="Symbol"/>
        <w:lang w:val="en-US" w:eastAsia="en-US" w:bidi="en-US"/>
      </w:rPr>
    </w:lvl>
    <w:lvl w:ilvl="8">
      <w:start w:val="1"/>
      <w:numFmt w:val="bullet"/>
      <w:lvlText w:val=""/>
      <w:lvlJc w:val="left"/>
      <w:pPr>
        <w:ind w:left="8976" w:hanging="132"/>
      </w:pPr>
      <w:rPr>
        <w:rFonts w:ascii="Symbol" w:hAnsi="Symbol" w:cs="Symbol" w:hint="default"/>
        <w:rFonts w:cs="Symbol"/>
        <w:lang w:val="en-US" w:eastAsia="en-US" w:bidi="en-US"/>
      </w:rPr>
    </w:lvl>
  </w:abstractNum>
  <w:abstractNum w:abstractNumId="7">
    <w:lvl w:ilvl="0">
      <w:start w:val="1"/>
      <w:numFmt w:val="decimal"/>
      <w:lvlText w:val="%1."/>
      <w:lvlJc w:val="left"/>
      <w:pPr>
        <w:ind w:left="231" w:hanging="236"/>
      </w:pPr>
      <w:rPr>
        <w:sz w:val="24"/>
        <w:spacing w:val="-1"/>
        <w:szCs w:val="24"/>
        <w:w w:val="100"/>
        <w:rFonts w:eastAsia="Cambria" w:cs="Cambria"/>
        <w:lang w:val="en-US" w:eastAsia="en-US" w:bidi="en-US"/>
      </w:rPr>
    </w:lvl>
    <w:lvl w:ilvl="1">
      <w:start w:val="1"/>
      <w:numFmt w:val="bullet"/>
      <w:lvlText w:val=""/>
      <w:lvlJc w:val="left"/>
      <w:pPr>
        <w:ind w:left="1332" w:hanging="236"/>
      </w:pPr>
      <w:rPr>
        <w:rFonts w:ascii="Symbol" w:hAnsi="Symbol" w:cs="Symbol" w:hint="default"/>
        <w:rFonts w:cs="Symbol"/>
        <w:lang w:val="en-US" w:eastAsia="en-US" w:bidi="en-US"/>
      </w:rPr>
    </w:lvl>
    <w:lvl w:ilvl="2">
      <w:start w:val="1"/>
      <w:numFmt w:val="bullet"/>
      <w:lvlText w:val=""/>
      <w:lvlJc w:val="left"/>
      <w:pPr>
        <w:ind w:left="2424" w:hanging="236"/>
      </w:pPr>
      <w:rPr>
        <w:rFonts w:ascii="Symbol" w:hAnsi="Symbol" w:cs="Symbol" w:hint="default"/>
        <w:rFonts w:cs="Symbol"/>
        <w:lang w:val="en-US" w:eastAsia="en-US" w:bidi="en-US"/>
      </w:rPr>
    </w:lvl>
    <w:lvl w:ilvl="3">
      <w:start w:val="1"/>
      <w:numFmt w:val="bullet"/>
      <w:lvlText w:val=""/>
      <w:lvlJc w:val="left"/>
      <w:pPr>
        <w:ind w:left="3516" w:hanging="236"/>
      </w:pPr>
      <w:rPr>
        <w:rFonts w:ascii="Symbol" w:hAnsi="Symbol" w:cs="Symbol" w:hint="default"/>
        <w:rFonts w:cs="Symbol"/>
        <w:lang w:val="en-US" w:eastAsia="en-US" w:bidi="en-US"/>
      </w:rPr>
    </w:lvl>
    <w:lvl w:ilvl="4">
      <w:start w:val="1"/>
      <w:numFmt w:val="bullet"/>
      <w:lvlText w:val=""/>
      <w:lvlJc w:val="left"/>
      <w:pPr>
        <w:ind w:left="4608" w:hanging="236"/>
      </w:pPr>
      <w:rPr>
        <w:rFonts w:ascii="Symbol" w:hAnsi="Symbol" w:cs="Symbol" w:hint="default"/>
        <w:rFonts w:cs="Symbol"/>
        <w:lang w:val="en-US" w:eastAsia="en-US" w:bidi="en-US"/>
      </w:rPr>
    </w:lvl>
    <w:lvl w:ilvl="5">
      <w:start w:val="1"/>
      <w:numFmt w:val="bullet"/>
      <w:lvlText w:val=""/>
      <w:lvlJc w:val="left"/>
      <w:pPr>
        <w:ind w:left="5700" w:hanging="236"/>
      </w:pPr>
      <w:rPr>
        <w:rFonts w:ascii="Symbol" w:hAnsi="Symbol" w:cs="Symbol" w:hint="default"/>
        <w:rFonts w:cs="Symbol"/>
        <w:lang w:val="en-US" w:eastAsia="en-US" w:bidi="en-US"/>
      </w:rPr>
    </w:lvl>
    <w:lvl w:ilvl="6">
      <w:start w:val="1"/>
      <w:numFmt w:val="bullet"/>
      <w:lvlText w:val=""/>
      <w:lvlJc w:val="left"/>
      <w:pPr>
        <w:ind w:left="6792" w:hanging="236"/>
      </w:pPr>
      <w:rPr>
        <w:rFonts w:ascii="Symbol" w:hAnsi="Symbol" w:cs="Symbol" w:hint="default"/>
        <w:rFonts w:cs="Symbol"/>
        <w:lang w:val="en-US" w:eastAsia="en-US" w:bidi="en-US"/>
      </w:rPr>
    </w:lvl>
    <w:lvl w:ilvl="7">
      <w:start w:val="1"/>
      <w:numFmt w:val="bullet"/>
      <w:lvlText w:val=""/>
      <w:lvlJc w:val="left"/>
      <w:pPr>
        <w:ind w:left="7884" w:hanging="236"/>
      </w:pPr>
      <w:rPr>
        <w:rFonts w:ascii="Symbol" w:hAnsi="Symbol" w:cs="Symbol" w:hint="default"/>
        <w:rFonts w:cs="Symbol"/>
        <w:lang w:val="en-US" w:eastAsia="en-US" w:bidi="en-US"/>
      </w:rPr>
    </w:lvl>
    <w:lvl w:ilvl="8">
      <w:start w:val="1"/>
      <w:numFmt w:val="bullet"/>
      <w:lvlText w:val=""/>
      <w:lvlJc w:val="left"/>
      <w:pPr>
        <w:ind w:left="8976" w:hanging="236"/>
      </w:pPr>
      <w:rPr>
        <w:rFonts w:ascii="Symbol" w:hAnsi="Symbol" w:cs="Symbol" w:hint="default"/>
        <w:rFonts w:cs="Symbol"/>
        <w:lang w:val="en-US" w:eastAsia="en-US" w:bidi="en-US"/>
      </w:rPr>
    </w:lvl>
  </w:abstractNum>
  <w:abstractNum w:abstractNumId="8">
    <w:lvl w:ilvl="0">
      <w:start w:val="1"/>
      <w:numFmt w:val="decimal"/>
      <w:lvlText w:val="%1"/>
      <w:lvlJc w:val="left"/>
      <w:pPr>
        <w:ind w:left="230" w:hanging="171"/>
      </w:pPr>
      <w:rPr>
        <w:sz w:val="22"/>
        <w:szCs w:val="22"/>
        <w:w w:val="100"/>
        <w:rFonts w:eastAsia="Cambria" w:cs="Cambria"/>
        <w:lang w:val="en-US" w:eastAsia="en-US" w:bidi="en-US"/>
      </w:rPr>
    </w:lvl>
    <w:lvl w:ilvl="1">
      <w:start w:val="1"/>
      <w:numFmt w:val="bullet"/>
      <w:lvlText w:val=""/>
      <w:lvlJc w:val="left"/>
      <w:pPr>
        <w:ind w:left="951" w:hanging="360"/>
      </w:pPr>
      <w:rPr>
        <w:rFonts w:ascii="Symbol" w:hAnsi="Symbol" w:cs="Symbol" w:hint="default"/>
        <w:sz w:val="24"/>
        <w:szCs w:val="20"/>
        <w:w w:val="99"/>
        <w:rFonts w:cs="Symbol"/>
        <w:lang w:val="en-US" w:eastAsia="en-US" w:bidi="en-US"/>
      </w:rPr>
    </w:lvl>
    <w:lvl w:ilvl="2">
      <w:start w:val="1"/>
      <w:numFmt w:val="bullet"/>
      <w:lvlText w:val=""/>
      <w:lvlJc w:val="left"/>
      <w:pPr>
        <w:ind w:left="2093" w:hanging="360"/>
      </w:pPr>
      <w:rPr>
        <w:rFonts w:ascii="Symbol" w:hAnsi="Symbol" w:cs="Symbol" w:hint="default"/>
        <w:rFonts w:cs="Symbol"/>
        <w:lang w:val="en-US" w:eastAsia="en-US" w:bidi="en-US"/>
      </w:rPr>
    </w:lvl>
    <w:lvl w:ilvl="3">
      <w:start w:val="1"/>
      <w:numFmt w:val="bullet"/>
      <w:lvlText w:val=""/>
      <w:lvlJc w:val="left"/>
      <w:pPr>
        <w:ind w:left="3226" w:hanging="360"/>
      </w:pPr>
      <w:rPr>
        <w:rFonts w:ascii="Symbol" w:hAnsi="Symbol" w:cs="Symbol" w:hint="default"/>
        <w:rFonts w:cs="Symbol"/>
        <w:lang w:val="en-US" w:eastAsia="en-US" w:bidi="en-US"/>
      </w:rPr>
    </w:lvl>
    <w:lvl w:ilvl="4">
      <w:start w:val="1"/>
      <w:numFmt w:val="bullet"/>
      <w:lvlText w:val=""/>
      <w:lvlJc w:val="left"/>
      <w:pPr>
        <w:ind w:left="4360" w:hanging="360"/>
      </w:pPr>
      <w:rPr>
        <w:rFonts w:ascii="Symbol" w:hAnsi="Symbol" w:cs="Symbol" w:hint="default"/>
        <w:rFonts w:cs="Symbol"/>
        <w:lang w:val="en-US" w:eastAsia="en-US" w:bidi="en-US"/>
      </w:rPr>
    </w:lvl>
    <w:lvl w:ilvl="5">
      <w:start w:val="1"/>
      <w:numFmt w:val="bullet"/>
      <w:lvlText w:val=""/>
      <w:lvlJc w:val="left"/>
      <w:pPr>
        <w:ind w:left="5493" w:hanging="360"/>
      </w:pPr>
      <w:rPr>
        <w:rFonts w:ascii="Symbol" w:hAnsi="Symbol" w:cs="Symbol" w:hint="default"/>
        <w:rFonts w:cs="Symbol"/>
        <w:lang w:val="en-US" w:eastAsia="en-US" w:bidi="en-US"/>
      </w:rPr>
    </w:lvl>
    <w:lvl w:ilvl="6">
      <w:start w:val="1"/>
      <w:numFmt w:val="bullet"/>
      <w:lvlText w:val=""/>
      <w:lvlJc w:val="left"/>
      <w:pPr>
        <w:ind w:left="6626" w:hanging="360"/>
      </w:pPr>
      <w:rPr>
        <w:rFonts w:ascii="Symbol" w:hAnsi="Symbol" w:cs="Symbol" w:hint="default"/>
        <w:rFonts w:cs="Symbol"/>
        <w:lang w:val="en-US" w:eastAsia="en-US" w:bidi="en-US"/>
      </w:rPr>
    </w:lvl>
    <w:lvl w:ilvl="7">
      <w:start w:val="1"/>
      <w:numFmt w:val="bullet"/>
      <w:lvlText w:val=""/>
      <w:lvlJc w:val="left"/>
      <w:pPr>
        <w:ind w:left="7760" w:hanging="360"/>
      </w:pPr>
      <w:rPr>
        <w:rFonts w:ascii="Symbol" w:hAnsi="Symbol" w:cs="Symbol" w:hint="default"/>
        <w:rFonts w:cs="Symbol"/>
        <w:lang w:val="en-US" w:eastAsia="en-US" w:bidi="en-US"/>
      </w:rPr>
    </w:lvl>
    <w:lvl w:ilvl="8">
      <w:start w:val="1"/>
      <w:numFmt w:val="bullet"/>
      <w:lvlText w:val=""/>
      <w:lvlJc w:val="left"/>
      <w:pPr>
        <w:ind w:left="8893" w:hanging="360"/>
      </w:pPr>
      <w:rPr>
        <w:rFonts w:ascii="Symbol" w:hAnsi="Symbol" w:cs="Symbol" w:hint="default"/>
        <w:rFonts w:cs="Symbol"/>
        <w:lang w:val="en-US" w:eastAsia="en-US" w:bidi="en-US"/>
      </w:rPr>
    </w:lvl>
  </w:abstractNum>
  <w:abstractNum w:abstractNumId="9">
    <w:lvl w:ilvl="0">
      <w:start w:val="30"/>
      <w:numFmt w:val="decimal"/>
      <w:lvlText w:val="%1"/>
      <w:lvlJc w:val="left"/>
      <w:pPr>
        <w:ind w:left="524" w:hanging="293"/>
      </w:pPr>
      <w:rPr>
        <w:sz w:val="22"/>
        <w:szCs w:val="22"/>
        <w:w w:val="100"/>
        <w:rFonts w:eastAsia="Cambria" w:cs="Cambria"/>
        <w:lang w:val="en-US" w:eastAsia="en-US" w:bidi="en-US"/>
      </w:rPr>
    </w:lvl>
    <w:lvl w:ilvl="1">
      <w:start w:val="1"/>
      <w:numFmt w:val="bullet"/>
      <w:lvlText w:val=""/>
      <w:lvlJc w:val="left"/>
      <w:pPr>
        <w:ind w:left="573" w:hanging="293"/>
      </w:pPr>
      <w:rPr>
        <w:rFonts w:ascii="Symbol" w:hAnsi="Symbol" w:cs="Symbol" w:hint="default"/>
        <w:rFonts w:cs="Symbol"/>
        <w:lang w:val="en-US" w:eastAsia="en-US" w:bidi="en-US"/>
      </w:rPr>
    </w:lvl>
    <w:lvl w:ilvl="2">
      <w:start w:val="1"/>
      <w:numFmt w:val="bullet"/>
      <w:lvlText w:val=""/>
      <w:lvlJc w:val="left"/>
      <w:pPr>
        <w:ind w:left="627" w:hanging="293"/>
      </w:pPr>
      <w:rPr>
        <w:rFonts w:ascii="Symbol" w:hAnsi="Symbol" w:cs="Symbol" w:hint="default"/>
        <w:rFonts w:cs="Symbol"/>
        <w:lang w:val="en-US" w:eastAsia="en-US" w:bidi="en-US"/>
      </w:rPr>
    </w:lvl>
    <w:lvl w:ilvl="3">
      <w:start w:val="1"/>
      <w:numFmt w:val="bullet"/>
      <w:lvlText w:val=""/>
      <w:lvlJc w:val="left"/>
      <w:pPr>
        <w:ind w:left="680" w:hanging="293"/>
      </w:pPr>
      <w:rPr>
        <w:rFonts w:ascii="Symbol" w:hAnsi="Symbol" w:cs="Symbol" w:hint="default"/>
        <w:rFonts w:cs="Symbol"/>
        <w:lang w:val="en-US" w:eastAsia="en-US" w:bidi="en-US"/>
      </w:rPr>
    </w:lvl>
    <w:lvl w:ilvl="4">
      <w:start w:val="1"/>
      <w:numFmt w:val="bullet"/>
      <w:lvlText w:val=""/>
      <w:lvlJc w:val="left"/>
      <w:pPr>
        <w:ind w:left="734" w:hanging="293"/>
      </w:pPr>
      <w:rPr>
        <w:rFonts w:ascii="Symbol" w:hAnsi="Symbol" w:cs="Symbol" w:hint="default"/>
        <w:rFonts w:cs="Symbol"/>
        <w:lang w:val="en-US" w:eastAsia="en-US" w:bidi="en-US"/>
      </w:rPr>
    </w:lvl>
    <w:lvl w:ilvl="5">
      <w:start w:val="1"/>
      <w:numFmt w:val="bullet"/>
      <w:lvlText w:val=""/>
      <w:lvlJc w:val="left"/>
      <w:pPr>
        <w:ind w:left="788" w:hanging="293"/>
      </w:pPr>
      <w:rPr>
        <w:rFonts w:ascii="Symbol" w:hAnsi="Symbol" w:cs="Symbol" w:hint="default"/>
        <w:rFonts w:cs="Symbol"/>
        <w:lang w:val="en-US" w:eastAsia="en-US" w:bidi="en-US"/>
      </w:rPr>
    </w:lvl>
    <w:lvl w:ilvl="6">
      <w:start w:val="1"/>
      <w:numFmt w:val="bullet"/>
      <w:lvlText w:val=""/>
      <w:lvlJc w:val="left"/>
      <w:pPr>
        <w:ind w:left="841" w:hanging="293"/>
      </w:pPr>
      <w:rPr>
        <w:rFonts w:ascii="Symbol" w:hAnsi="Symbol" w:cs="Symbol" w:hint="default"/>
        <w:rFonts w:cs="Symbol"/>
        <w:lang w:val="en-US" w:eastAsia="en-US" w:bidi="en-US"/>
      </w:rPr>
    </w:lvl>
    <w:lvl w:ilvl="7">
      <w:start w:val="1"/>
      <w:numFmt w:val="bullet"/>
      <w:lvlText w:val=""/>
      <w:lvlJc w:val="left"/>
      <w:pPr>
        <w:ind w:left="895" w:hanging="293"/>
      </w:pPr>
      <w:rPr>
        <w:rFonts w:ascii="Symbol" w:hAnsi="Symbol" w:cs="Symbol" w:hint="default"/>
        <w:rFonts w:cs="Symbol"/>
        <w:lang w:val="en-US" w:eastAsia="en-US" w:bidi="en-US"/>
      </w:rPr>
    </w:lvl>
    <w:lvl w:ilvl="8">
      <w:start w:val="1"/>
      <w:numFmt w:val="bullet"/>
      <w:lvlText w:val=""/>
      <w:lvlJc w:val="left"/>
      <w:pPr>
        <w:ind w:left="948" w:hanging="293"/>
      </w:pPr>
      <w:rPr>
        <w:rFonts w:ascii="Symbol" w:hAnsi="Symbol" w:cs="Symbol" w:hint="default"/>
        <w:rFonts w:cs="Symbol"/>
        <w:lang w:val="en-US" w:eastAsia="en-US" w:bidi="en-US"/>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2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2e64ee"/>
    <w:pPr>
      <w:widowControl/>
      <w:bidi w:val="0"/>
      <w:jc w:val="left"/>
    </w:pPr>
    <w:rPr>
      <w:rFonts w:ascii="Cambria" w:hAnsi="Cambria" w:eastAsia="Cambria" w:cs="Cambria"/>
      <w:color w:val="00000A"/>
      <w:sz w:val="22"/>
      <w:szCs w:val="22"/>
      <w:lang w:val="en-US" w:eastAsia="en-US" w:bidi="en-US"/>
    </w:rPr>
  </w:style>
  <w:style w:type="paragraph" w:styleId="1">
    <w:name w:val="Heading 1"/>
    <w:basedOn w:val="Normal"/>
    <w:uiPriority w:val="1"/>
    <w:qFormat/>
    <w:rsid w:val="002e64ee"/>
    <w:pPr>
      <w:spacing w:before="1" w:after="0"/>
      <w:ind w:left="4123" w:right="889" w:hanging="0"/>
      <w:jc w:val="center"/>
      <w:outlineLvl w:val="0"/>
    </w:pPr>
    <w:rPr>
      <w:b/>
      <w:bCs/>
      <w:sz w:val="28"/>
      <w:szCs w:val="28"/>
    </w:rPr>
  </w:style>
  <w:style w:type="paragraph" w:styleId="2">
    <w:name w:val="Heading 2"/>
    <w:basedOn w:val="Normal"/>
    <w:uiPriority w:val="1"/>
    <w:qFormat/>
    <w:rsid w:val="002e64ee"/>
    <w:pPr>
      <w:ind w:left="231" w:hanging="0"/>
      <w:outlineLvl w:val="1"/>
    </w:pPr>
    <w:rPr>
      <w:sz w:val="24"/>
      <w:szCs w:val="24"/>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d62d4a"/>
    <w:rPr>
      <w:rFonts w:ascii="Tahoma" w:hAnsi="Tahoma" w:eastAsia="Cambria" w:cs="Tahoma"/>
      <w:sz w:val="16"/>
      <w:szCs w:val="16"/>
      <w:lang w:bidi="en-US"/>
    </w:rPr>
  </w:style>
  <w:style w:type="character" w:styleId="ListLabel1">
    <w:name w:val="ListLabel 1"/>
    <w:qFormat/>
    <w:rPr>
      <w:rFonts w:eastAsia="Cambria" w:cs="Cambria"/>
      <w:spacing w:val="-1"/>
      <w:w w:val="100"/>
      <w:sz w:val="24"/>
      <w:szCs w:val="24"/>
      <w:lang w:val="en-US" w:eastAsia="en-US" w:bidi="en-US"/>
    </w:rPr>
  </w:style>
  <w:style w:type="character" w:styleId="ListLabel2">
    <w:name w:val="ListLabel 2"/>
    <w:qFormat/>
    <w:rPr>
      <w:lang w:val="en-US" w:eastAsia="en-US" w:bidi="en-US"/>
    </w:rPr>
  </w:style>
  <w:style w:type="character" w:styleId="ListLabel3">
    <w:name w:val="ListLabel 3"/>
    <w:qFormat/>
    <w:rPr>
      <w:lang w:val="en-US" w:eastAsia="en-US" w:bidi="en-US"/>
    </w:rPr>
  </w:style>
  <w:style w:type="character" w:styleId="ListLabel4">
    <w:name w:val="ListLabel 4"/>
    <w:qFormat/>
    <w:rPr>
      <w:lang w:val="en-US" w:eastAsia="en-US" w:bidi="en-US"/>
    </w:rPr>
  </w:style>
  <w:style w:type="character" w:styleId="ListLabel5">
    <w:name w:val="ListLabel 5"/>
    <w:qFormat/>
    <w:rPr>
      <w:lang w:val="en-US" w:eastAsia="en-US" w:bidi="en-US"/>
    </w:rPr>
  </w:style>
  <w:style w:type="character" w:styleId="ListLabel6">
    <w:name w:val="ListLabel 6"/>
    <w:qFormat/>
    <w:rPr>
      <w:lang w:val="en-US" w:eastAsia="en-US" w:bidi="en-US"/>
    </w:rPr>
  </w:style>
  <w:style w:type="character" w:styleId="ListLabel7">
    <w:name w:val="ListLabel 7"/>
    <w:qFormat/>
    <w:rPr>
      <w:lang w:val="en-US" w:eastAsia="en-US" w:bidi="en-US"/>
    </w:rPr>
  </w:style>
  <w:style w:type="character" w:styleId="ListLabel8">
    <w:name w:val="ListLabel 8"/>
    <w:qFormat/>
    <w:rPr>
      <w:lang w:val="en-US" w:eastAsia="en-US" w:bidi="en-US"/>
    </w:rPr>
  </w:style>
  <w:style w:type="character" w:styleId="ListLabel9">
    <w:name w:val="ListLabel 9"/>
    <w:qFormat/>
    <w:rPr>
      <w:lang w:val="en-US" w:eastAsia="en-US" w:bidi="en-US"/>
    </w:rPr>
  </w:style>
  <w:style w:type="character" w:styleId="ListLabel10">
    <w:name w:val="ListLabel 10"/>
    <w:qFormat/>
    <w:rPr>
      <w:rFonts w:eastAsia="Cambria" w:cs="Cambria"/>
      <w:spacing w:val="-3"/>
      <w:w w:val="100"/>
      <w:sz w:val="24"/>
      <w:szCs w:val="24"/>
      <w:lang w:val="en-US" w:eastAsia="en-US" w:bidi="en-US"/>
    </w:rPr>
  </w:style>
  <w:style w:type="character" w:styleId="ListLabel11">
    <w:name w:val="ListLabel 11"/>
    <w:qFormat/>
    <w:rPr>
      <w:lang w:val="en-US" w:eastAsia="en-US" w:bidi="en-US"/>
    </w:rPr>
  </w:style>
  <w:style w:type="character" w:styleId="ListLabel12">
    <w:name w:val="ListLabel 12"/>
    <w:qFormat/>
    <w:rPr>
      <w:lang w:val="en-US" w:eastAsia="en-US" w:bidi="en-US"/>
    </w:rPr>
  </w:style>
  <w:style w:type="character" w:styleId="ListLabel13">
    <w:name w:val="ListLabel 13"/>
    <w:qFormat/>
    <w:rPr>
      <w:lang w:val="en-US" w:eastAsia="en-US" w:bidi="en-US"/>
    </w:rPr>
  </w:style>
  <w:style w:type="character" w:styleId="ListLabel14">
    <w:name w:val="ListLabel 14"/>
    <w:qFormat/>
    <w:rPr>
      <w:lang w:val="en-US" w:eastAsia="en-US" w:bidi="en-US"/>
    </w:rPr>
  </w:style>
  <w:style w:type="character" w:styleId="ListLabel15">
    <w:name w:val="ListLabel 15"/>
    <w:qFormat/>
    <w:rPr>
      <w:lang w:val="en-US" w:eastAsia="en-US" w:bidi="en-US"/>
    </w:rPr>
  </w:style>
  <w:style w:type="character" w:styleId="ListLabel16">
    <w:name w:val="ListLabel 16"/>
    <w:qFormat/>
    <w:rPr>
      <w:lang w:val="en-US" w:eastAsia="en-US" w:bidi="en-US"/>
    </w:rPr>
  </w:style>
  <w:style w:type="character" w:styleId="ListLabel17">
    <w:name w:val="ListLabel 17"/>
    <w:qFormat/>
    <w:rPr>
      <w:lang w:val="en-US" w:eastAsia="en-US" w:bidi="en-US"/>
    </w:rPr>
  </w:style>
  <w:style w:type="character" w:styleId="ListLabel18">
    <w:name w:val="ListLabel 18"/>
    <w:qFormat/>
    <w:rPr>
      <w:lang w:val="en-US" w:eastAsia="en-US" w:bidi="en-US"/>
    </w:rPr>
  </w:style>
  <w:style w:type="character" w:styleId="ListLabel19">
    <w:name w:val="ListLabel 19"/>
    <w:qFormat/>
    <w:rPr>
      <w:rFonts w:eastAsia="Cambria" w:cs="Cambria"/>
      <w:b/>
      <w:bCs/>
      <w:spacing w:val="-1"/>
      <w:w w:val="99"/>
      <w:sz w:val="20"/>
      <w:szCs w:val="20"/>
      <w:lang w:val="en-US" w:eastAsia="en-US" w:bidi="en-US"/>
    </w:rPr>
  </w:style>
  <w:style w:type="character" w:styleId="ListLabel20">
    <w:name w:val="ListLabel 20"/>
    <w:qFormat/>
    <w:rPr>
      <w:lang w:val="en-US" w:eastAsia="en-US" w:bidi="en-US"/>
    </w:rPr>
  </w:style>
  <w:style w:type="character" w:styleId="ListLabel21">
    <w:name w:val="ListLabel 21"/>
    <w:qFormat/>
    <w:rPr>
      <w:lang w:val="en-US" w:eastAsia="en-US" w:bidi="en-US"/>
    </w:rPr>
  </w:style>
  <w:style w:type="character" w:styleId="ListLabel22">
    <w:name w:val="ListLabel 22"/>
    <w:qFormat/>
    <w:rPr>
      <w:lang w:val="en-US" w:eastAsia="en-US" w:bidi="en-US"/>
    </w:rPr>
  </w:style>
  <w:style w:type="character" w:styleId="ListLabel23">
    <w:name w:val="ListLabel 23"/>
    <w:qFormat/>
    <w:rPr>
      <w:lang w:val="en-US" w:eastAsia="en-US" w:bidi="en-US"/>
    </w:rPr>
  </w:style>
  <w:style w:type="character" w:styleId="ListLabel24">
    <w:name w:val="ListLabel 24"/>
    <w:qFormat/>
    <w:rPr>
      <w:lang w:val="en-US" w:eastAsia="en-US" w:bidi="en-US"/>
    </w:rPr>
  </w:style>
  <w:style w:type="character" w:styleId="ListLabel25">
    <w:name w:val="ListLabel 25"/>
    <w:qFormat/>
    <w:rPr>
      <w:lang w:val="en-US" w:eastAsia="en-US" w:bidi="en-US"/>
    </w:rPr>
  </w:style>
  <w:style w:type="character" w:styleId="ListLabel26">
    <w:name w:val="ListLabel 26"/>
    <w:qFormat/>
    <w:rPr>
      <w:lang w:val="en-US" w:eastAsia="en-US" w:bidi="en-US"/>
    </w:rPr>
  </w:style>
  <w:style w:type="character" w:styleId="ListLabel27">
    <w:name w:val="ListLabel 27"/>
    <w:qFormat/>
    <w:rPr>
      <w:lang w:val="en-US" w:eastAsia="en-US" w:bidi="en-US"/>
    </w:rPr>
  </w:style>
  <w:style w:type="character" w:styleId="ListLabel28">
    <w:name w:val="ListLabel 28"/>
    <w:qFormat/>
    <w:rPr>
      <w:rFonts w:eastAsia="Cambria" w:cs="Cambria"/>
      <w:b/>
      <w:bCs/>
      <w:spacing w:val="-1"/>
      <w:w w:val="99"/>
      <w:sz w:val="20"/>
      <w:szCs w:val="20"/>
      <w:lang w:val="en-US" w:eastAsia="en-US" w:bidi="en-US"/>
    </w:rPr>
  </w:style>
  <w:style w:type="character" w:styleId="ListLabel29">
    <w:name w:val="ListLabel 29"/>
    <w:qFormat/>
    <w:rPr>
      <w:lang w:val="en-US" w:eastAsia="en-US" w:bidi="en-US"/>
    </w:rPr>
  </w:style>
  <w:style w:type="character" w:styleId="ListLabel30">
    <w:name w:val="ListLabel 30"/>
    <w:qFormat/>
    <w:rPr>
      <w:lang w:val="en-US" w:eastAsia="en-US" w:bidi="en-US"/>
    </w:rPr>
  </w:style>
  <w:style w:type="character" w:styleId="ListLabel31">
    <w:name w:val="ListLabel 31"/>
    <w:qFormat/>
    <w:rPr>
      <w:lang w:val="en-US" w:eastAsia="en-US" w:bidi="en-US"/>
    </w:rPr>
  </w:style>
  <w:style w:type="character" w:styleId="ListLabel32">
    <w:name w:val="ListLabel 32"/>
    <w:qFormat/>
    <w:rPr>
      <w:lang w:val="en-US" w:eastAsia="en-US" w:bidi="en-US"/>
    </w:rPr>
  </w:style>
  <w:style w:type="character" w:styleId="ListLabel33">
    <w:name w:val="ListLabel 33"/>
    <w:qFormat/>
    <w:rPr>
      <w:lang w:val="en-US" w:eastAsia="en-US" w:bidi="en-US"/>
    </w:rPr>
  </w:style>
  <w:style w:type="character" w:styleId="ListLabel34">
    <w:name w:val="ListLabel 34"/>
    <w:qFormat/>
    <w:rPr>
      <w:lang w:val="en-US" w:eastAsia="en-US" w:bidi="en-US"/>
    </w:rPr>
  </w:style>
  <w:style w:type="character" w:styleId="ListLabel35">
    <w:name w:val="ListLabel 35"/>
    <w:qFormat/>
    <w:rPr>
      <w:lang w:val="en-US" w:eastAsia="en-US" w:bidi="en-US"/>
    </w:rPr>
  </w:style>
  <w:style w:type="character" w:styleId="ListLabel36">
    <w:name w:val="ListLabel 36"/>
    <w:qFormat/>
    <w:rPr>
      <w:lang w:val="en-US" w:eastAsia="en-US" w:bidi="en-US"/>
    </w:rPr>
  </w:style>
  <w:style w:type="character" w:styleId="ListLabel37">
    <w:name w:val="ListLabel 37"/>
    <w:qFormat/>
    <w:rPr>
      <w:rFonts w:eastAsia="Cambria" w:cs="Cambria"/>
      <w:w w:val="100"/>
      <w:sz w:val="22"/>
      <w:szCs w:val="22"/>
      <w:lang w:val="en-US" w:eastAsia="en-US" w:bidi="en-US"/>
    </w:rPr>
  </w:style>
  <w:style w:type="character" w:styleId="ListLabel38">
    <w:name w:val="ListLabel 38"/>
    <w:qFormat/>
    <w:rPr>
      <w:lang w:val="en-US" w:eastAsia="en-US" w:bidi="en-US"/>
    </w:rPr>
  </w:style>
  <w:style w:type="character" w:styleId="ListLabel39">
    <w:name w:val="ListLabel 39"/>
    <w:qFormat/>
    <w:rPr>
      <w:lang w:val="en-US" w:eastAsia="en-US" w:bidi="en-US"/>
    </w:rPr>
  </w:style>
  <w:style w:type="character" w:styleId="ListLabel40">
    <w:name w:val="ListLabel 40"/>
    <w:qFormat/>
    <w:rPr>
      <w:lang w:val="en-US" w:eastAsia="en-US" w:bidi="en-US"/>
    </w:rPr>
  </w:style>
  <w:style w:type="character" w:styleId="ListLabel41">
    <w:name w:val="ListLabel 41"/>
    <w:qFormat/>
    <w:rPr>
      <w:lang w:val="en-US" w:eastAsia="en-US" w:bidi="en-US"/>
    </w:rPr>
  </w:style>
  <w:style w:type="character" w:styleId="ListLabel42">
    <w:name w:val="ListLabel 42"/>
    <w:qFormat/>
    <w:rPr>
      <w:lang w:val="en-US" w:eastAsia="en-US" w:bidi="en-US"/>
    </w:rPr>
  </w:style>
  <w:style w:type="character" w:styleId="ListLabel43">
    <w:name w:val="ListLabel 43"/>
    <w:qFormat/>
    <w:rPr>
      <w:lang w:val="en-US" w:eastAsia="en-US" w:bidi="en-US"/>
    </w:rPr>
  </w:style>
  <w:style w:type="character" w:styleId="ListLabel44">
    <w:name w:val="ListLabel 44"/>
    <w:qFormat/>
    <w:rPr>
      <w:lang w:val="en-US" w:eastAsia="en-US" w:bidi="en-US"/>
    </w:rPr>
  </w:style>
  <w:style w:type="character" w:styleId="ListLabel45">
    <w:name w:val="ListLabel 45"/>
    <w:qFormat/>
    <w:rPr>
      <w:lang w:val="en-US" w:eastAsia="en-US" w:bidi="en-US"/>
    </w:rPr>
  </w:style>
  <w:style w:type="character" w:styleId="ListLabel46">
    <w:name w:val="ListLabel 46"/>
    <w:qFormat/>
    <w:rPr>
      <w:rFonts w:eastAsia="Cambria" w:cs="Cambria"/>
      <w:w w:val="100"/>
      <w:sz w:val="24"/>
      <w:szCs w:val="24"/>
      <w:lang w:val="en-US" w:eastAsia="en-US" w:bidi="en-US"/>
    </w:rPr>
  </w:style>
  <w:style w:type="character" w:styleId="ListLabel47">
    <w:name w:val="ListLabel 47"/>
    <w:qFormat/>
    <w:rPr>
      <w:lang w:val="en-US" w:eastAsia="en-US" w:bidi="en-US"/>
    </w:rPr>
  </w:style>
  <w:style w:type="character" w:styleId="ListLabel48">
    <w:name w:val="ListLabel 48"/>
    <w:qFormat/>
    <w:rPr>
      <w:lang w:val="en-US" w:eastAsia="en-US" w:bidi="en-US"/>
    </w:rPr>
  </w:style>
  <w:style w:type="character" w:styleId="ListLabel49">
    <w:name w:val="ListLabel 49"/>
    <w:qFormat/>
    <w:rPr>
      <w:lang w:val="en-US" w:eastAsia="en-US" w:bidi="en-US"/>
    </w:rPr>
  </w:style>
  <w:style w:type="character" w:styleId="ListLabel50">
    <w:name w:val="ListLabel 50"/>
    <w:qFormat/>
    <w:rPr>
      <w:lang w:val="en-US" w:eastAsia="en-US" w:bidi="en-US"/>
    </w:rPr>
  </w:style>
  <w:style w:type="character" w:styleId="ListLabel51">
    <w:name w:val="ListLabel 51"/>
    <w:qFormat/>
    <w:rPr>
      <w:lang w:val="en-US" w:eastAsia="en-US" w:bidi="en-US"/>
    </w:rPr>
  </w:style>
  <w:style w:type="character" w:styleId="ListLabel52">
    <w:name w:val="ListLabel 52"/>
    <w:qFormat/>
    <w:rPr>
      <w:lang w:val="en-US" w:eastAsia="en-US" w:bidi="en-US"/>
    </w:rPr>
  </w:style>
  <w:style w:type="character" w:styleId="ListLabel53">
    <w:name w:val="ListLabel 53"/>
    <w:qFormat/>
    <w:rPr>
      <w:lang w:val="en-US" w:eastAsia="en-US" w:bidi="en-US"/>
    </w:rPr>
  </w:style>
  <w:style w:type="character" w:styleId="ListLabel54">
    <w:name w:val="ListLabel 54"/>
    <w:qFormat/>
    <w:rPr>
      <w:lang w:val="en-US" w:eastAsia="en-US" w:bidi="en-US"/>
    </w:rPr>
  </w:style>
  <w:style w:type="character" w:styleId="ListLabel55">
    <w:name w:val="ListLabel 55"/>
    <w:qFormat/>
    <w:rPr>
      <w:rFonts w:eastAsia="Cambria" w:cs="Cambria"/>
      <w:spacing w:val="-1"/>
      <w:w w:val="100"/>
      <w:sz w:val="24"/>
      <w:szCs w:val="24"/>
      <w:lang w:val="en-US" w:eastAsia="en-US" w:bidi="en-US"/>
    </w:rPr>
  </w:style>
  <w:style w:type="character" w:styleId="ListLabel56">
    <w:name w:val="ListLabel 56"/>
    <w:qFormat/>
    <w:rPr>
      <w:lang w:val="en-US" w:eastAsia="en-US" w:bidi="en-US"/>
    </w:rPr>
  </w:style>
  <w:style w:type="character" w:styleId="ListLabel57">
    <w:name w:val="ListLabel 57"/>
    <w:qFormat/>
    <w:rPr>
      <w:lang w:val="en-US" w:eastAsia="en-US" w:bidi="en-US"/>
    </w:rPr>
  </w:style>
  <w:style w:type="character" w:styleId="ListLabel58">
    <w:name w:val="ListLabel 58"/>
    <w:qFormat/>
    <w:rPr>
      <w:lang w:val="en-US" w:eastAsia="en-US" w:bidi="en-US"/>
    </w:rPr>
  </w:style>
  <w:style w:type="character" w:styleId="ListLabel59">
    <w:name w:val="ListLabel 59"/>
    <w:qFormat/>
    <w:rPr>
      <w:lang w:val="en-US" w:eastAsia="en-US" w:bidi="en-US"/>
    </w:rPr>
  </w:style>
  <w:style w:type="character" w:styleId="ListLabel60">
    <w:name w:val="ListLabel 60"/>
    <w:qFormat/>
    <w:rPr>
      <w:lang w:val="en-US" w:eastAsia="en-US" w:bidi="en-US"/>
    </w:rPr>
  </w:style>
  <w:style w:type="character" w:styleId="ListLabel61">
    <w:name w:val="ListLabel 61"/>
    <w:qFormat/>
    <w:rPr>
      <w:lang w:val="en-US" w:eastAsia="en-US" w:bidi="en-US"/>
    </w:rPr>
  </w:style>
  <w:style w:type="character" w:styleId="ListLabel62">
    <w:name w:val="ListLabel 62"/>
    <w:qFormat/>
    <w:rPr>
      <w:lang w:val="en-US" w:eastAsia="en-US" w:bidi="en-US"/>
    </w:rPr>
  </w:style>
  <w:style w:type="character" w:styleId="ListLabel63">
    <w:name w:val="ListLabel 63"/>
    <w:qFormat/>
    <w:rPr>
      <w:lang w:val="en-US" w:eastAsia="en-US" w:bidi="en-US"/>
    </w:rPr>
  </w:style>
  <w:style w:type="character" w:styleId="ListLabel64">
    <w:name w:val="ListLabel 64"/>
    <w:qFormat/>
    <w:rPr>
      <w:rFonts w:eastAsia="Cambria" w:cs="Cambria"/>
      <w:w w:val="100"/>
      <w:sz w:val="22"/>
      <w:szCs w:val="22"/>
      <w:lang w:val="en-US" w:eastAsia="en-US" w:bidi="en-US"/>
    </w:rPr>
  </w:style>
  <w:style w:type="character" w:styleId="ListLabel65">
    <w:name w:val="ListLabel 65"/>
    <w:qFormat/>
    <w:rPr>
      <w:rFonts w:eastAsia="Symbol" w:cs="Symbol"/>
      <w:w w:val="99"/>
      <w:sz w:val="24"/>
      <w:szCs w:val="20"/>
      <w:lang w:val="en-US" w:eastAsia="en-US" w:bidi="en-US"/>
    </w:rPr>
  </w:style>
  <w:style w:type="character" w:styleId="ListLabel66">
    <w:name w:val="ListLabel 66"/>
    <w:qFormat/>
    <w:rPr>
      <w:lang w:val="en-US" w:eastAsia="en-US" w:bidi="en-US"/>
    </w:rPr>
  </w:style>
  <w:style w:type="character" w:styleId="ListLabel67">
    <w:name w:val="ListLabel 67"/>
    <w:qFormat/>
    <w:rPr>
      <w:lang w:val="en-US" w:eastAsia="en-US" w:bidi="en-US"/>
    </w:rPr>
  </w:style>
  <w:style w:type="character" w:styleId="ListLabel68">
    <w:name w:val="ListLabel 68"/>
    <w:qFormat/>
    <w:rPr>
      <w:lang w:val="en-US" w:eastAsia="en-US" w:bidi="en-US"/>
    </w:rPr>
  </w:style>
  <w:style w:type="character" w:styleId="ListLabel69">
    <w:name w:val="ListLabel 69"/>
    <w:qFormat/>
    <w:rPr>
      <w:lang w:val="en-US" w:eastAsia="en-US" w:bidi="en-US"/>
    </w:rPr>
  </w:style>
  <w:style w:type="character" w:styleId="ListLabel70">
    <w:name w:val="ListLabel 70"/>
    <w:qFormat/>
    <w:rPr>
      <w:lang w:val="en-US" w:eastAsia="en-US" w:bidi="en-US"/>
    </w:rPr>
  </w:style>
  <w:style w:type="character" w:styleId="ListLabel71">
    <w:name w:val="ListLabel 71"/>
    <w:qFormat/>
    <w:rPr>
      <w:lang w:val="en-US" w:eastAsia="en-US" w:bidi="en-US"/>
    </w:rPr>
  </w:style>
  <w:style w:type="character" w:styleId="ListLabel72">
    <w:name w:val="ListLabel 72"/>
    <w:qFormat/>
    <w:rPr>
      <w:lang w:val="en-US" w:eastAsia="en-US" w:bidi="en-US"/>
    </w:rPr>
  </w:style>
  <w:style w:type="character" w:styleId="ListLabel73">
    <w:name w:val="ListLabel 73"/>
    <w:qFormat/>
    <w:rPr>
      <w:rFonts w:eastAsia="Cambria" w:cs="Cambria"/>
      <w:w w:val="100"/>
      <w:sz w:val="22"/>
      <w:szCs w:val="22"/>
      <w:lang w:val="en-US" w:eastAsia="en-US" w:bidi="en-US"/>
    </w:rPr>
  </w:style>
  <w:style w:type="character" w:styleId="ListLabel74">
    <w:name w:val="ListLabel 74"/>
    <w:qFormat/>
    <w:rPr>
      <w:lang w:val="en-US" w:eastAsia="en-US" w:bidi="en-US"/>
    </w:rPr>
  </w:style>
  <w:style w:type="character" w:styleId="ListLabel75">
    <w:name w:val="ListLabel 75"/>
    <w:qFormat/>
    <w:rPr>
      <w:lang w:val="en-US" w:eastAsia="en-US" w:bidi="en-US"/>
    </w:rPr>
  </w:style>
  <w:style w:type="character" w:styleId="ListLabel76">
    <w:name w:val="ListLabel 76"/>
    <w:qFormat/>
    <w:rPr>
      <w:lang w:val="en-US" w:eastAsia="en-US" w:bidi="en-US"/>
    </w:rPr>
  </w:style>
  <w:style w:type="character" w:styleId="ListLabel77">
    <w:name w:val="ListLabel 77"/>
    <w:qFormat/>
    <w:rPr>
      <w:lang w:val="en-US" w:eastAsia="en-US" w:bidi="en-US"/>
    </w:rPr>
  </w:style>
  <w:style w:type="character" w:styleId="ListLabel78">
    <w:name w:val="ListLabel 78"/>
    <w:qFormat/>
    <w:rPr>
      <w:lang w:val="en-US" w:eastAsia="en-US" w:bidi="en-US"/>
    </w:rPr>
  </w:style>
  <w:style w:type="character" w:styleId="ListLabel79">
    <w:name w:val="ListLabel 79"/>
    <w:qFormat/>
    <w:rPr>
      <w:lang w:val="en-US" w:eastAsia="en-US" w:bidi="en-US"/>
    </w:rPr>
  </w:style>
  <w:style w:type="character" w:styleId="ListLabel80">
    <w:name w:val="ListLabel 80"/>
    <w:qFormat/>
    <w:rPr>
      <w:lang w:val="en-US" w:eastAsia="en-US" w:bidi="en-US"/>
    </w:rPr>
  </w:style>
  <w:style w:type="character" w:styleId="ListLabel81">
    <w:name w:val="ListLabel 81"/>
    <w:qFormat/>
    <w:rPr>
      <w:lang w:val="en-US" w:eastAsia="en-US" w:bidi="en-US"/>
    </w:rPr>
  </w:style>
  <w:style w:type="character" w:styleId="Style12">
    <w:name w:val="Връзка към Интернет"/>
    <w:rPr>
      <w:color w:val="000080"/>
      <w:u w:val="single"/>
      <w:lang w:val="zxx" w:eastAsia="zxx" w:bidi="zxx"/>
    </w:rPr>
  </w:style>
  <w:style w:type="character" w:styleId="ListLabel82">
    <w:name w:val="ListLabel 82"/>
    <w:qFormat/>
    <w:rPr>
      <w:rFonts w:eastAsia="Cambria" w:cs="Cambria"/>
      <w:spacing w:val="-1"/>
      <w:w w:val="100"/>
      <w:sz w:val="24"/>
      <w:szCs w:val="24"/>
      <w:lang w:val="en-US" w:eastAsia="en-US" w:bidi="en-US"/>
    </w:rPr>
  </w:style>
  <w:style w:type="character" w:styleId="ListLabel83">
    <w:name w:val="ListLabel 83"/>
    <w:qFormat/>
    <w:rPr>
      <w:rFonts w:cs="Symbol"/>
      <w:lang w:val="en-US" w:eastAsia="en-US" w:bidi="en-US"/>
    </w:rPr>
  </w:style>
  <w:style w:type="character" w:styleId="ListLabel84">
    <w:name w:val="ListLabel 84"/>
    <w:qFormat/>
    <w:rPr>
      <w:rFonts w:cs="Symbol"/>
      <w:lang w:val="en-US" w:eastAsia="en-US" w:bidi="en-US"/>
    </w:rPr>
  </w:style>
  <w:style w:type="character" w:styleId="ListLabel85">
    <w:name w:val="ListLabel 85"/>
    <w:qFormat/>
    <w:rPr>
      <w:rFonts w:cs="Symbol"/>
      <w:lang w:val="en-US" w:eastAsia="en-US" w:bidi="en-US"/>
    </w:rPr>
  </w:style>
  <w:style w:type="character" w:styleId="ListLabel86">
    <w:name w:val="ListLabel 86"/>
    <w:qFormat/>
    <w:rPr>
      <w:rFonts w:cs="Symbol"/>
      <w:lang w:val="en-US" w:eastAsia="en-US" w:bidi="en-US"/>
    </w:rPr>
  </w:style>
  <w:style w:type="character" w:styleId="ListLabel87">
    <w:name w:val="ListLabel 87"/>
    <w:qFormat/>
    <w:rPr>
      <w:rFonts w:cs="Symbol"/>
      <w:lang w:val="en-US" w:eastAsia="en-US" w:bidi="en-US"/>
    </w:rPr>
  </w:style>
  <w:style w:type="character" w:styleId="ListLabel88">
    <w:name w:val="ListLabel 88"/>
    <w:qFormat/>
    <w:rPr>
      <w:rFonts w:cs="Symbol"/>
      <w:lang w:val="en-US" w:eastAsia="en-US" w:bidi="en-US"/>
    </w:rPr>
  </w:style>
  <w:style w:type="character" w:styleId="ListLabel89">
    <w:name w:val="ListLabel 89"/>
    <w:qFormat/>
    <w:rPr>
      <w:rFonts w:cs="Symbol"/>
      <w:lang w:val="en-US" w:eastAsia="en-US" w:bidi="en-US"/>
    </w:rPr>
  </w:style>
  <w:style w:type="character" w:styleId="ListLabel90">
    <w:name w:val="ListLabel 90"/>
    <w:qFormat/>
    <w:rPr>
      <w:rFonts w:cs="Symbol"/>
      <w:lang w:val="en-US" w:eastAsia="en-US" w:bidi="en-US"/>
    </w:rPr>
  </w:style>
  <w:style w:type="character" w:styleId="ListLabel91">
    <w:name w:val="ListLabel 91"/>
    <w:qFormat/>
    <w:rPr>
      <w:rFonts w:cs="Cambria"/>
      <w:spacing w:val="-3"/>
      <w:w w:val="100"/>
      <w:sz w:val="24"/>
      <w:szCs w:val="24"/>
      <w:lang w:val="en-US" w:eastAsia="en-US" w:bidi="en-US"/>
    </w:rPr>
  </w:style>
  <w:style w:type="character" w:styleId="ListLabel92">
    <w:name w:val="ListLabel 92"/>
    <w:qFormat/>
    <w:rPr>
      <w:rFonts w:cs="Symbol"/>
      <w:lang w:val="en-US" w:eastAsia="en-US" w:bidi="en-US"/>
    </w:rPr>
  </w:style>
  <w:style w:type="character" w:styleId="ListLabel93">
    <w:name w:val="ListLabel 93"/>
    <w:qFormat/>
    <w:rPr>
      <w:rFonts w:cs="Symbol"/>
      <w:lang w:val="en-US" w:eastAsia="en-US" w:bidi="en-US"/>
    </w:rPr>
  </w:style>
  <w:style w:type="character" w:styleId="ListLabel94">
    <w:name w:val="ListLabel 94"/>
    <w:qFormat/>
    <w:rPr>
      <w:rFonts w:cs="Symbol"/>
      <w:lang w:val="en-US" w:eastAsia="en-US" w:bidi="en-US"/>
    </w:rPr>
  </w:style>
  <w:style w:type="character" w:styleId="ListLabel95">
    <w:name w:val="ListLabel 95"/>
    <w:qFormat/>
    <w:rPr>
      <w:rFonts w:cs="Symbol"/>
      <w:lang w:val="en-US" w:eastAsia="en-US" w:bidi="en-US"/>
    </w:rPr>
  </w:style>
  <w:style w:type="character" w:styleId="ListLabel96">
    <w:name w:val="ListLabel 96"/>
    <w:qFormat/>
    <w:rPr>
      <w:rFonts w:cs="Symbol"/>
      <w:lang w:val="en-US" w:eastAsia="en-US" w:bidi="en-US"/>
    </w:rPr>
  </w:style>
  <w:style w:type="character" w:styleId="ListLabel97">
    <w:name w:val="ListLabel 97"/>
    <w:qFormat/>
    <w:rPr>
      <w:rFonts w:cs="Symbol"/>
      <w:lang w:val="en-US" w:eastAsia="en-US" w:bidi="en-US"/>
    </w:rPr>
  </w:style>
  <w:style w:type="character" w:styleId="ListLabel98">
    <w:name w:val="ListLabel 98"/>
    <w:qFormat/>
    <w:rPr>
      <w:rFonts w:cs="Symbol"/>
      <w:lang w:val="en-US" w:eastAsia="en-US" w:bidi="en-US"/>
    </w:rPr>
  </w:style>
  <w:style w:type="character" w:styleId="ListLabel99">
    <w:name w:val="ListLabel 99"/>
    <w:qFormat/>
    <w:rPr>
      <w:rFonts w:cs="Symbol"/>
      <w:lang w:val="en-US" w:eastAsia="en-US" w:bidi="en-US"/>
    </w:rPr>
  </w:style>
  <w:style w:type="character" w:styleId="ListLabel100">
    <w:name w:val="ListLabel 100"/>
    <w:qFormat/>
    <w:rPr>
      <w:rFonts w:eastAsia="Cambria" w:cs="Cambria"/>
      <w:b/>
      <w:bCs/>
      <w:spacing w:val="-1"/>
      <w:w w:val="99"/>
      <w:sz w:val="20"/>
      <w:szCs w:val="20"/>
      <w:lang w:val="en-US" w:eastAsia="en-US" w:bidi="en-US"/>
    </w:rPr>
  </w:style>
  <w:style w:type="character" w:styleId="ListLabel101">
    <w:name w:val="ListLabel 101"/>
    <w:qFormat/>
    <w:rPr>
      <w:rFonts w:cs="Symbol"/>
      <w:lang w:val="en-US" w:eastAsia="en-US" w:bidi="en-US"/>
    </w:rPr>
  </w:style>
  <w:style w:type="character" w:styleId="ListLabel102">
    <w:name w:val="ListLabel 102"/>
    <w:qFormat/>
    <w:rPr>
      <w:rFonts w:cs="Symbol"/>
      <w:lang w:val="en-US" w:eastAsia="en-US" w:bidi="en-US"/>
    </w:rPr>
  </w:style>
  <w:style w:type="character" w:styleId="ListLabel103">
    <w:name w:val="ListLabel 103"/>
    <w:qFormat/>
    <w:rPr>
      <w:rFonts w:cs="Symbol"/>
      <w:lang w:val="en-US" w:eastAsia="en-US" w:bidi="en-US"/>
    </w:rPr>
  </w:style>
  <w:style w:type="character" w:styleId="ListLabel104">
    <w:name w:val="ListLabel 104"/>
    <w:qFormat/>
    <w:rPr>
      <w:rFonts w:cs="Symbol"/>
      <w:lang w:val="en-US" w:eastAsia="en-US" w:bidi="en-US"/>
    </w:rPr>
  </w:style>
  <w:style w:type="character" w:styleId="ListLabel105">
    <w:name w:val="ListLabel 105"/>
    <w:qFormat/>
    <w:rPr>
      <w:rFonts w:cs="Symbol"/>
      <w:lang w:val="en-US" w:eastAsia="en-US" w:bidi="en-US"/>
    </w:rPr>
  </w:style>
  <w:style w:type="character" w:styleId="ListLabel106">
    <w:name w:val="ListLabel 106"/>
    <w:qFormat/>
    <w:rPr>
      <w:rFonts w:cs="Symbol"/>
      <w:lang w:val="en-US" w:eastAsia="en-US" w:bidi="en-US"/>
    </w:rPr>
  </w:style>
  <w:style w:type="character" w:styleId="ListLabel107">
    <w:name w:val="ListLabel 107"/>
    <w:qFormat/>
    <w:rPr>
      <w:rFonts w:cs="Symbol"/>
      <w:lang w:val="en-US" w:eastAsia="en-US" w:bidi="en-US"/>
    </w:rPr>
  </w:style>
  <w:style w:type="character" w:styleId="ListLabel108">
    <w:name w:val="ListLabel 108"/>
    <w:qFormat/>
    <w:rPr>
      <w:rFonts w:cs="Symbol"/>
      <w:lang w:val="en-US" w:eastAsia="en-US" w:bidi="en-US"/>
    </w:rPr>
  </w:style>
  <w:style w:type="character" w:styleId="ListLabel109">
    <w:name w:val="ListLabel 109"/>
    <w:qFormat/>
    <w:rPr>
      <w:rFonts w:eastAsia="Cambria" w:cs="Cambria"/>
      <w:b/>
      <w:bCs/>
      <w:spacing w:val="-1"/>
      <w:w w:val="99"/>
      <w:sz w:val="20"/>
      <w:szCs w:val="20"/>
      <w:lang w:val="en-US" w:eastAsia="en-US" w:bidi="en-US"/>
    </w:rPr>
  </w:style>
  <w:style w:type="character" w:styleId="ListLabel110">
    <w:name w:val="ListLabel 110"/>
    <w:qFormat/>
    <w:rPr>
      <w:rFonts w:cs="Symbol"/>
      <w:lang w:val="en-US" w:eastAsia="en-US" w:bidi="en-US"/>
    </w:rPr>
  </w:style>
  <w:style w:type="character" w:styleId="ListLabel111">
    <w:name w:val="ListLabel 111"/>
    <w:qFormat/>
    <w:rPr>
      <w:rFonts w:cs="Symbol"/>
      <w:lang w:val="en-US" w:eastAsia="en-US" w:bidi="en-US"/>
    </w:rPr>
  </w:style>
  <w:style w:type="character" w:styleId="ListLabel112">
    <w:name w:val="ListLabel 112"/>
    <w:qFormat/>
    <w:rPr>
      <w:rFonts w:cs="Symbol"/>
      <w:lang w:val="en-US" w:eastAsia="en-US" w:bidi="en-US"/>
    </w:rPr>
  </w:style>
  <w:style w:type="character" w:styleId="ListLabel113">
    <w:name w:val="ListLabel 113"/>
    <w:qFormat/>
    <w:rPr>
      <w:rFonts w:cs="Symbol"/>
      <w:lang w:val="en-US" w:eastAsia="en-US" w:bidi="en-US"/>
    </w:rPr>
  </w:style>
  <w:style w:type="character" w:styleId="ListLabel114">
    <w:name w:val="ListLabel 114"/>
    <w:qFormat/>
    <w:rPr>
      <w:rFonts w:cs="Symbol"/>
      <w:lang w:val="en-US" w:eastAsia="en-US" w:bidi="en-US"/>
    </w:rPr>
  </w:style>
  <w:style w:type="character" w:styleId="ListLabel115">
    <w:name w:val="ListLabel 115"/>
    <w:qFormat/>
    <w:rPr>
      <w:rFonts w:cs="Symbol"/>
      <w:lang w:val="en-US" w:eastAsia="en-US" w:bidi="en-US"/>
    </w:rPr>
  </w:style>
  <w:style w:type="character" w:styleId="ListLabel116">
    <w:name w:val="ListLabel 116"/>
    <w:qFormat/>
    <w:rPr>
      <w:rFonts w:cs="Symbol"/>
      <w:lang w:val="en-US" w:eastAsia="en-US" w:bidi="en-US"/>
    </w:rPr>
  </w:style>
  <w:style w:type="character" w:styleId="ListLabel117">
    <w:name w:val="ListLabel 117"/>
    <w:qFormat/>
    <w:rPr>
      <w:rFonts w:cs="Symbol"/>
      <w:lang w:val="en-US" w:eastAsia="en-US" w:bidi="en-US"/>
    </w:rPr>
  </w:style>
  <w:style w:type="character" w:styleId="ListLabel118">
    <w:name w:val="ListLabel 118"/>
    <w:qFormat/>
    <w:rPr>
      <w:rFonts w:eastAsia="Cambria" w:cs="Cambria"/>
      <w:w w:val="100"/>
      <w:sz w:val="22"/>
      <w:szCs w:val="22"/>
      <w:lang w:val="en-US" w:eastAsia="en-US" w:bidi="en-US"/>
    </w:rPr>
  </w:style>
  <w:style w:type="character" w:styleId="ListLabel119">
    <w:name w:val="ListLabel 119"/>
    <w:qFormat/>
    <w:rPr>
      <w:rFonts w:cs="Symbol"/>
      <w:lang w:val="en-US" w:eastAsia="en-US" w:bidi="en-US"/>
    </w:rPr>
  </w:style>
  <w:style w:type="character" w:styleId="ListLabel120">
    <w:name w:val="ListLabel 120"/>
    <w:qFormat/>
    <w:rPr>
      <w:rFonts w:cs="Symbol"/>
      <w:lang w:val="en-US" w:eastAsia="en-US" w:bidi="en-US"/>
    </w:rPr>
  </w:style>
  <w:style w:type="character" w:styleId="ListLabel121">
    <w:name w:val="ListLabel 121"/>
    <w:qFormat/>
    <w:rPr>
      <w:rFonts w:cs="Symbol"/>
      <w:lang w:val="en-US" w:eastAsia="en-US" w:bidi="en-US"/>
    </w:rPr>
  </w:style>
  <w:style w:type="character" w:styleId="ListLabel122">
    <w:name w:val="ListLabel 122"/>
    <w:qFormat/>
    <w:rPr>
      <w:rFonts w:cs="Symbol"/>
      <w:lang w:val="en-US" w:eastAsia="en-US" w:bidi="en-US"/>
    </w:rPr>
  </w:style>
  <w:style w:type="character" w:styleId="ListLabel123">
    <w:name w:val="ListLabel 123"/>
    <w:qFormat/>
    <w:rPr>
      <w:rFonts w:cs="Symbol"/>
      <w:lang w:val="en-US" w:eastAsia="en-US" w:bidi="en-US"/>
    </w:rPr>
  </w:style>
  <w:style w:type="character" w:styleId="ListLabel124">
    <w:name w:val="ListLabel 124"/>
    <w:qFormat/>
    <w:rPr>
      <w:rFonts w:cs="Symbol"/>
      <w:lang w:val="en-US" w:eastAsia="en-US" w:bidi="en-US"/>
    </w:rPr>
  </w:style>
  <w:style w:type="character" w:styleId="ListLabel125">
    <w:name w:val="ListLabel 125"/>
    <w:qFormat/>
    <w:rPr>
      <w:rFonts w:cs="Symbol"/>
      <w:lang w:val="en-US" w:eastAsia="en-US" w:bidi="en-US"/>
    </w:rPr>
  </w:style>
  <w:style w:type="character" w:styleId="ListLabel126">
    <w:name w:val="ListLabel 126"/>
    <w:qFormat/>
    <w:rPr>
      <w:rFonts w:cs="Symbol"/>
      <w:lang w:val="en-US" w:eastAsia="en-US" w:bidi="en-US"/>
    </w:rPr>
  </w:style>
  <w:style w:type="character" w:styleId="ListLabel127">
    <w:name w:val="ListLabel 127"/>
    <w:qFormat/>
    <w:rPr>
      <w:rFonts w:cs="Cambria"/>
      <w:w w:val="100"/>
      <w:sz w:val="24"/>
      <w:szCs w:val="24"/>
      <w:lang w:val="en-US" w:eastAsia="en-US" w:bidi="en-US"/>
    </w:rPr>
  </w:style>
  <w:style w:type="character" w:styleId="ListLabel128">
    <w:name w:val="ListLabel 128"/>
    <w:qFormat/>
    <w:rPr>
      <w:rFonts w:cs="Symbol"/>
      <w:lang w:val="en-US" w:eastAsia="en-US" w:bidi="en-US"/>
    </w:rPr>
  </w:style>
  <w:style w:type="character" w:styleId="ListLabel129">
    <w:name w:val="ListLabel 129"/>
    <w:qFormat/>
    <w:rPr>
      <w:rFonts w:cs="Symbol"/>
      <w:lang w:val="en-US" w:eastAsia="en-US" w:bidi="en-US"/>
    </w:rPr>
  </w:style>
  <w:style w:type="character" w:styleId="ListLabel130">
    <w:name w:val="ListLabel 130"/>
    <w:qFormat/>
    <w:rPr>
      <w:rFonts w:cs="Symbol"/>
      <w:lang w:val="en-US" w:eastAsia="en-US" w:bidi="en-US"/>
    </w:rPr>
  </w:style>
  <w:style w:type="character" w:styleId="ListLabel131">
    <w:name w:val="ListLabel 131"/>
    <w:qFormat/>
    <w:rPr>
      <w:rFonts w:cs="Symbol"/>
      <w:lang w:val="en-US" w:eastAsia="en-US" w:bidi="en-US"/>
    </w:rPr>
  </w:style>
  <w:style w:type="character" w:styleId="ListLabel132">
    <w:name w:val="ListLabel 132"/>
    <w:qFormat/>
    <w:rPr>
      <w:rFonts w:cs="Symbol"/>
      <w:lang w:val="en-US" w:eastAsia="en-US" w:bidi="en-US"/>
    </w:rPr>
  </w:style>
  <w:style w:type="character" w:styleId="ListLabel133">
    <w:name w:val="ListLabel 133"/>
    <w:qFormat/>
    <w:rPr>
      <w:rFonts w:cs="Symbol"/>
      <w:lang w:val="en-US" w:eastAsia="en-US" w:bidi="en-US"/>
    </w:rPr>
  </w:style>
  <w:style w:type="character" w:styleId="ListLabel134">
    <w:name w:val="ListLabel 134"/>
    <w:qFormat/>
    <w:rPr>
      <w:rFonts w:cs="Symbol"/>
      <w:lang w:val="en-US" w:eastAsia="en-US" w:bidi="en-US"/>
    </w:rPr>
  </w:style>
  <w:style w:type="character" w:styleId="ListLabel135">
    <w:name w:val="ListLabel 135"/>
    <w:qFormat/>
    <w:rPr>
      <w:rFonts w:cs="Symbol"/>
      <w:lang w:val="en-US" w:eastAsia="en-US" w:bidi="en-US"/>
    </w:rPr>
  </w:style>
  <w:style w:type="character" w:styleId="ListLabel136">
    <w:name w:val="ListLabel 136"/>
    <w:qFormat/>
    <w:rPr>
      <w:rFonts w:eastAsia="Cambria" w:cs="Cambria"/>
      <w:spacing w:val="-1"/>
      <w:w w:val="100"/>
      <w:sz w:val="24"/>
      <w:szCs w:val="24"/>
      <w:lang w:val="en-US" w:eastAsia="en-US" w:bidi="en-US"/>
    </w:rPr>
  </w:style>
  <w:style w:type="character" w:styleId="ListLabel137">
    <w:name w:val="ListLabel 137"/>
    <w:qFormat/>
    <w:rPr>
      <w:rFonts w:cs="Symbol"/>
      <w:lang w:val="en-US" w:eastAsia="en-US" w:bidi="en-US"/>
    </w:rPr>
  </w:style>
  <w:style w:type="character" w:styleId="ListLabel138">
    <w:name w:val="ListLabel 138"/>
    <w:qFormat/>
    <w:rPr>
      <w:rFonts w:cs="Symbol"/>
      <w:lang w:val="en-US" w:eastAsia="en-US" w:bidi="en-US"/>
    </w:rPr>
  </w:style>
  <w:style w:type="character" w:styleId="ListLabel139">
    <w:name w:val="ListLabel 139"/>
    <w:qFormat/>
    <w:rPr>
      <w:rFonts w:cs="Symbol"/>
      <w:lang w:val="en-US" w:eastAsia="en-US" w:bidi="en-US"/>
    </w:rPr>
  </w:style>
  <w:style w:type="character" w:styleId="ListLabel140">
    <w:name w:val="ListLabel 140"/>
    <w:qFormat/>
    <w:rPr>
      <w:rFonts w:cs="Symbol"/>
      <w:lang w:val="en-US" w:eastAsia="en-US" w:bidi="en-US"/>
    </w:rPr>
  </w:style>
  <w:style w:type="character" w:styleId="ListLabel141">
    <w:name w:val="ListLabel 141"/>
    <w:qFormat/>
    <w:rPr>
      <w:rFonts w:cs="Symbol"/>
      <w:lang w:val="en-US" w:eastAsia="en-US" w:bidi="en-US"/>
    </w:rPr>
  </w:style>
  <w:style w:type="character" w:styleId="ListLabel142">
    <w:name w:val="ListLabel 142"/>
    <w:qFormat/>
    <w:rPr>
      <w:rFonts w:cs="Symbol"/>
      <w:lang w:val="en-US" w:eastAsia="en-US" w:bidi="en-US"/>
    </w:rPr>
  </w:style>
  <w:style w:type="character" w:styleId="ListLabel143">
    <w:name w:val="ListLabel 143"/>
    <w:qFormat/>
    <w:rPr>
      <w:rFonts w:cs="Symbol"/>
      <w:lang w:val="en-US" w:eastAsia="en-US" w:bidi="en-US"/>
    </w:rPr>
  </w:style>
  <w:style w:type="character" w:styleId="ListLabel144">
    <w:name w:val="ListLabel 144"/>
    <w:qFormat/>
    <w:rPr>
      <w:rFonts w:cs="Symbol"/>
      <w:lang w:val="en-US" w:eastAsia="en-US" w:bidi="en-US"/>
    </w:rPr>
  </w:style>
  <w:style w:type="character" w:styleId="ListLabel145">
    <w:name w:val="ListLabel 145"/>
    <w:qFormat/>
    <w:rPr>
      <w:rFonts w:eastAsia="Cambria" w:cs="Cambria"/>
      <w:w w:val="100"/>
      <w:sz w:val="22"/>
      <w:szCs w:val="22"/>
      <w:lang w:val="en-US" w:eastAsia="en-US" w:bidi="en-US"/>
    </w:rPr>
  </w:style>
  <w:style w:type="character" w:styleId="ListLabel146">
    <w:name w:val="ListLabel 146"/>
    <w:qFormat/>
    <w:rPr>
      <w:rFonts w:cs="Symbol"/>
      <w:w w:val="99"/>
      <w:sz w:val="24"/>
      <w:szCs w:val="20"/>
      <w:lang w:val="en-US" w:eastAsia="en-US" w:bidi="en-US"/>
    </w:rPr>
  </w:style>
  <w:style w:type="character" w:styleId="ListLabel147">
    <w:name w:val="ListLabel 147"/>
    <w:qFormat/>
    <w:rPr>
      <w:rFonts w:cs="Symbol"/>
      <w:lang w:val="en-US" w:eastAsia="en-US" w:bidi="en-US"/>
    </w:rPr>
  </w:style>
  <w:style w:type="character" w:styleId="ListLabel148">
    <w:name w:val="ListLabel 148"/>
    <w:qFormat/>
    <w:rPr>
      <w:rFonts w:cs="Symbol"/>
      <w:lang w:val="en-US" w:eastAsia="en-US" w:bidi="en-US"/>
    </w:rPr>
  </w:style>
  <w:style w:type="character" w:styleId="ListLabel149">
    <w:name w:val="ListLabel 149"/>
    <w:qFormat/>
    <w:rPr>
      <w:rFonts w:cs="Symbol"/>
      <w:lang w:val="en-US" w:eastAsia="en-US" w:bidi="en-US"/>
    </w:rPr>
  </w:style>
  <w:style w:type="character" w:styleId="ListLabel150">
    <w:name w:val="ListLabel 150"/>
    <w:qFormat/>
    <w:rPr>
      <w:rFonts w:cs="Symbol"/>
      <w:lang w:val="en-US" w:eastAsia="en-US" w:bidi="en-US"/>
    </w:rPr>
  </w:style>
  <w:style w:type="character" w:styleId="ListLabel151">
    <w:name w:val="ListLabel 151"/>
    <w:qFormat/>
    <w:rPr>
      <w:rFonts w:cs="Symbol"/>
      <w:lang w:val="en-US" w:eastAsia="en-US" w:bidi="en-US"/>
    </w:rPr>
  </w:style>
  <w:style w:type="character" w:styleId="ListLabel152">
    <w:name w:val="ListLabel 152"/>
    <w:qFormat/>
    <w:rPr>
      <w:rFonts w:cs="Symbol"/>
      <w:lang w:val="en-US" w:eastAsia="en-US" w:bidi="en-US"/>
    </w:rPr>
  </w:style>
  <w:style w:type="character" w:styleId="ListLabel153">
    <w:name w:val="ListLabel 153"/>
    <w:qFormat/>
    <w:rPr>
      <w:rFonts w:cs="Symbol"/>
      <w:lang w:val="en-US" w:eastAsia="en-US" w:bidi="en-US"/>
    </w:rPr>
  </w:style>
  <w:style w:type="character" w:styleId="ListLabel154">
    <w:name w:val="ListLabel 154"/>
    <w:qFormat/>
    <w:rPr>
      <w:rFonts w:eastAsia="Cambria" w:cs="Cambria"/>
      <w:w w:val="100"/>
      <w:sz w:val="22"/>
      <w:szCs w:val="22"/>
      <w:lang w:val="en-US" w:eastAsia="en-US" w:bidi="en-US"/>
    </w:rPr>
  </w:style>
  <w:style w:type="character" w:styleId="ListLabel155">
    <w:name w:val="ListLabel 155"/>
    <w:qFormat/>
    <w:rPr>
      <w:rFonts w:cs="Symbol"/>
      <w:lang w:val="en-US" w:eastAsia="en-US" w:bidi="en-US"/>
    </w:rPr>
  </w:style>
  <w:style w:type="character" w:styleId="ListLabel156">
    <w:name w:val="ListLabel 156"/>
    <w:qFormat/>
    <w:rPr>
      <w:rFonts w:cs="Symbol"/>
      <w:lang w:val="en-US" w:eastAsia="en-US" w:bidi="en-US"/>
    </w:rPr>
  </w:style>
  <w:style w:type="character" w:styleId="ListLabel157">
    <w:name w:val="ListLabel 157"/>
    <w:qFormat/>
    <w:rPr>
      <w:rFonts w:cs="Symbol"/>
      <w:lang w:val="en-US" w:eastAsia="en-US" w:bidi="en-US"/>
    </w:rPr>
  </w:style>
  <w:style w:type="character" w:styleId="ListLabel158">
    <w:name w:val="ListLabel 158"/>
    <w:qFormat/>
    <w:rPr>
      <w:rFonts w:cs="Symbol"/>
      <w:lang w:val="en-US" w:eastAsia="en-US" w:bidi="en-US"/>
    </w:rPr>
  </w:style>
  <w:style w:type="character" w:styleId="ListLabel159">
    <w:name w:val="ListLabel 159"/>
    <w:qFormat/>
    <w:rPr>
      <w:rFonts w:cs="Symbol"/>
      <w:lang w:val="en-US" w:eastAsia="en-US" w:bidi="en-US"/>
    </w:rPr>
  </w:style>
  <w:style w:type="character" w:styleId="ListLabel160">
    <w:name w:val="ListLabel 160"/>
    <w:qFormat/>
    <w:rPr>
      <w:rFonts w:cs="Symbol"/>
      <w:lang w:val="en-US" w:eastAsia="en-US" w:bidi="en-US"/>
    </w:rPr>
  </w:style>
  <w:style w:type="character" w:styleId="ListLabel161">
    <w:name w:val="ListLabel 161"/>
    <w:qFormat/>
    <w:rPr>
      <w:rFonts w:cs="Symbol"/>
      <w:lang w:val="en-US" w:eastAsia="en-US" w:bidi="en-US"/>
    </w:rPr>
  </w:style>
  <w:style w:type="character" w:styleId="ListLabel162">
    <w:name w:val="ListLabel 162"/>
    <w:qFormat/>
    <w:rPr>
      <w:rFonts w:cs="Symbol"/>
      <w:lang w:val="en-US" w:eastAsia="en-US" w:bidi="en-US"/>
    </w:rPr>
  </w:style>
  <w:style w:type="paragraph" w:styleId="Style13">
    <w:name w:val="Заглавие"/>
    <w:basedOn w:val="Normal"/>
    <w:next w:val="Style14"/>
    <w:qFormat/>
    <w:pPr>
      <w:keepNext/>
      <w:spacing w:before="240" w:after="120"/>
    </w:pPr>
    <w:rPr>
      <w:rFonts w:ascii="Liberation Sans" w:hAnsi="Liberation Sans" w:eastAsia="Microsoft YaHei" w:cs="Mangal"/>
      <w:sz w:val="28"/>
      <w:szCs w:val="28"/>
    </w:rPr>
  </w:style>
  <w:style w:type="paragraph" w:styleId="Style14">
    <w:name w:val="Body Text"/>
    <w:basedOn w:val="Normal"/>
    <w:uiPriority w:val="1"/>
    <w:qFormat/>
    <w:rsid w:val="002e64ee"/>
    <w:pPr/>
    <w:rPr/>
  </w:style>
  <w:style w:type="paragraph" w:styleId="Style15">
    <w:name w:val="List"/>
    <w:basedOn w:val="Style14"/>
    <w:pPr/>
    <w:rPr>
      <w:rFonts w:cs="Mangal"/>
    </w:rPr>
  </w:style>
  <w:style w:type="paragraph" w:styleId="Style16">
    <w:name w:val="Caption"/>
    <w:basedOn w:val="Normal"/>
    <w:qFormat/>
    <w:pPr>
      <w:suppressLineNumbers/>
      <w:spacing w:before="120" w:after="120"/>
    </w:pPr>
    <w:rPr>
      <w:rFonts w:cs="Mangal"/>
      <w:i/>
      <w:iCs/>
      <w:sz w:val="24"/>
      <w:szCs w:val="24"/>
    </w:rPr>
  </w:style>
  <w:style w:type="paragraph" w:styleId="Style17">
    <w:name w:val="Указател"/>
    <w:basedOn w:val="Normal"/>
    <w:qFormat/>
    <w:pPr>
      <w:suppressLineNumbers/>
    </w:pPr>
    <w:rPr>
      <w:rFonts w:cs="Mangal"/>
    </w:rPr>
  </w:style>
  <w:style w:type="paragraph" w:styleId="ListParagraph">
    <w:name w:val="List Paragraph"/>
    <w:basedOn w:val="Normal"/>
    <w:uiPriority w:val="1"/>
    <w:qFormat/>
    <w:rsid w:val="002e64ee"/>
    <w:pPr>
      <w:ind w:left="231" w:hanging="0"/>
    </w:pPr>
    <w:rPr/>
  </w:style>
  <w:style w:type="paragraph" w:styleId="TableParagraph" w:customStyle="1">
    <w:name w:val="Table Paragraph"/>
    <w:basedOn w:val="Normal"/>
    <w:uiPriority w:val="1"/>
    <w:qFormat/>
    <w:rsid w:val="002e64ee"/>
    <w:pPr>
      <w:ind w:left="108" w:hanging="0"/>
    </w:pPr>
    <w:rPr/>
  </w:style>
  <w:style w:type="paragraph" w:styleId="BalloonText">
    <w:name w:val="Balloon Text"/>
    <w:basedOn w:val="Normal"/>
    <w:link w:val="BalloonTextChar"/>
    <w:uiPriority w:val="99"/>
    <w:semiHidden/>
    <w:unhideWhenUsed/>
    <w:qFormat/>
    <w:rsid w:val="00d62d4a"/>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waldorf-hotel.com.ar/" TargetMode="External"/><Relationship Id="rId4" Type="http://schemas.openxmlformats.org/officeDocument/2006/relationships/hyperlink" Target="https://www.nh-hoteles.es/hotel/nh-buenos-aires-florida" TargetMode="External"/><Relationship Id="rId5" Type="http://schemas.openxmlformats.org/officeDocument/2006/relationships/hyperlink" Target="http://www.alvearart.com/eng/" TargetMode="External"/><Relationship Id="rId6" Type="http://schemas.openxmlformats.org/officeDocument/2006/relationships/hyperlink" Target="http://www.nacionalinn.com.br/hotel-foz-do-iguacu/dan-in" TargetMode="External"/><Relationship Id="rId7" Type="http://schemas.openxmlformats.org/officeDocument/2006/relationships/hyperlink" Target="http://www.vialehoteis.com.br/" TargetMode="External"/><Relationship Id="rId8" Type="http://schemas.openxmlformats.org/officeDocument/2006/relationships/hyperlink" Target="http://www.recantocataratasresort.com.br/" TargetMode="External"/><Relationship Id="rId9" Type="http://schemas.openxmlformats.org/officeDocument/2006/relationships/hyperlink" Target="http://www.recantocataratasresort.com.br/" TargetMode="External"/><Relationship Id="rId10" Type="http://schemas.openxmlformats.org/officeDocument/2006/relationships/hyperlink" Target="http://www.copacabanariohotel.com.br/" TargetMode="External"/><Relationship Id="rId11" Type="http://schemas.openxmlformats.org/officeDocument/2006/relationships/hyperlink" Target="http://royalrio.com.br/site/" TargetMode="External"/><Relationship Id="rId12" Type="http://schemas.openxmlformats.org/officeDocument/2006/relationships/hyperlink" Target="http://windsorhoteis.com/hotel/windsor-atlantica/?lang=en" TargetMode="External"/><Relationship Id="rId13" Type="http://schemas.openxmlformats.org/officeDocument/2006/relationships/hyperlink" Target="https://docs.wixstatic.com/ugd/4c6000_34d89accac5a4542ac9e811b05405a62.pdf" TargetMode="External"/><Relationship Id="rId14" Type="http://schemas.openxmlformats.org/officeDocument/2006/relationships/hyperlink" Target="https://www.thegrandcollection.com/en/hotels/manaus/grand-amazon" TargetMode="External"/><Relationship Id="rId15" Type="http://schemas.openxmlformats.org/officeDocument/2006/relationships/hyperlink" Target="http://www.amazonecopark.com.br/en" TargetMode="External"/><Relationship Id="rId16" Type="http://schemas.openxmlformats.org/officeDocument/2006/relationships/hyperlink" Target="http://www.amazonecopark.com.br/en" TargetMode="External"/><Relationship Id="rId17" Type="http://schemas.openxmlformats.org/officeDocument/2006/relationships/hyperlink" Target="http://www.amazonecopark.com.br/en" TargetMode="External"/><Relationship Id="rId18" Type="http://schemas.openxmlformats.org/officeDocument/2006/relationships/hyperlink" Target="http://www.thegrandcollection.com/en/hotels/manaus/iberostar-grand-amazon/introduction" TargetMode="Externa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LibreOffice/5.3.4.2$Windows_x86 LibreOffice_project/f82d347ccc0be322489bf7da61d7e4ad13fe2ff3</Application>
  <Pages>5</Pages>
  <Words>2115</Words>
  <Characters>11157</Characters>
  <CharactersWithSpaces>13174</CharactersWithSpaces>
  <Paragraphs>142</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2018-01-18T09:56:00Z</dcterms:created>
  <dc:creator>Vesselin Damianov</dc:creator>
  <dc:description/>
  <dc:language>bg-BG</dc:language>
  <cp:lastModifiedBy/>
  <dcterms:modified xsi:type="dcterms:W3CDTF">2018-01-19T10:34:57Z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Created">
    <vt:filetime>2017-11-08T00:00:00Z</vt:filetime>
  </property>
  <property fmtid="{D5CDD505-2E9C-101B-9397-08002B2CF9AE}" pid="5" name="Creator">
    <vt:lpwstr>Acrobat PDFMaker 17 for Word</vt:lpwstr>
  </property>
  <property fmtid="{D5CDD505-2E9C-101B-9397-08002B2CF9AE}" pid="6" name="DocSecurity">
    <vt:i4>0</vt:i4>
  </property>
  <property fmtid="{D5CDD505-2E9C-101B-9397-08002B2CF9AE}" pid="7" name="HyperlinksChanged">
    <vt:bool>0</vt:bool>
  </property>
  <property fmtid="{D5CDD505-2E9C-101B-9397-08002B2CF9AE}" pid="8" name="LastSaved">
    <vt:filetime>2018-01-18T00:00:00Z</vt:filetime>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