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2"/>
          <w:szCs w:val="32"/>
        </w:rPr>
        <w:drawing>
          <wp:inline distT="0" distB="0" distL="0" distR="0">
            <wp:extent cx="5723890" cy="8001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МАДРИД И БАРСЕЛОНА</w:t>
      </w:r>
    </w:p>
    <w:p>
      <w:pPr>
        <w:pStyle w:val="Normal"/>
        <w:rPr/>
      </w:pPr>
      <w:r>
        <w:rPr/>
      </w:r>
    </w:p>
    <w:p>
      <w:pPr>
        <w:pStyle w:val="Style11"/>
        <w:jc w:val="both"/>
        <w:rPr>
          <w:b/>
          <w:b/>
        </w:rPr>
      </w:pPr>
      <w:r>
        <w:rPr>
          <w:b/>
        </w:rPr>
      </w:r>
    </w:p>
    <w:p>
      <w:pPr>
        <w:pStyle w:val="Style11"/>
        <w:jc w:val="both"/>
        <w:rPr>
          <w:b/>
          <w:b/>
          <w:bCs/>
        </w:rPr>
      </w:pPr>
      <w:r>
        <w:rPr>
          <w:b/>
          <w:bCs/>
        </w:rPr>
        <w:t>Самолетна</w:t>
      </w:r>
      <w:r>
        <w:rPr>
          <w:b/>
          <w:bCs/>
        </w:rPr>
        <w:t xml:space="preserve"> програма </w:t>
      </w:r>
      <w:r>
        <w:rPr>
          <w:b/>
          <w:bCs/>
        </w:rPr>
        <w:t>6</w:t>
      </w:r>
      <w:r>
        <w:rPr>
          <w:b/>
          <w:bCs/>
        </w:rPr>
        <w:t xml:space="preserve"> дни / </w:t>
      </w:r>
      <w:r>
        <w:rPr>
          <w:b/>
          <w:bCs/>
        </w:rPr>
        <w:t>5</w:t>
      </w:r>
      <w:r>
        <w:rPr>
          <w:b/>
          <w:bCs/>
        </w:rPr>
        <w:t xml:space="preserve"> нощувки</w:t>
      </w:r>
    </w:p>
    <w:p>
      <w:pPr>
        <w:pStyle w:val="Style11"/>
        <w:jc w:val="both"/>
        <w:rPr/>
      </w:pPr>
      <w:r>
        <w:rPr/>
      </w:r>
    </w:p>
    <w:p>
      <w:pPr>
        <w:pStyle w:val="Style11"/>
        <w:jc w:val="both"/>
        <w:rPr/>
      </w:pPr>
      <w:r>
        <w:rPr>
          <w:b/>
          <w:bCs/>
          <w:color w:val="FF0000"/>
        </w:rPr>
        <w:t xml:space="preserve">Цена:  </w:t>
      </w:r>
      <w:r>
        <w:rPr>
          <w:b/>
          <w:bCs/>
          <w:color w:val="FF0000"/>
        </w:rPr>
        <w:t>510.50</w:t>
      </w:r>
      <w:r>
        <w:rPr>
          <w:b/>
          <w:bCs/>
          <w:color w:val="FF0000"/>
        </w:rPr>
        <w:t xml:space="preserve"> евро / </w:t>
      </w:r>
      <w:r>
        <w:rPr>
          <w:b/>
          <w:bCs/>
          <w:color w:val="FF0000"/>
        </w:rPr>
        <w:t>998</w:t>
      </w:r>
      <w:r>
        <w:rPr>
          <w:b/>
          <w:bCs/>
          <w:color w:val="FF0000"/>
        </w:rPr>
        <w:t xml:space="preserve"> лева      </w:t>
        <w:tab/>
      </w:r>
      <w:r>
        <w:rPr>
          <w:b/>
          <w:bCs/>
        </w:rPr>
        <w:t xml:space="preserve">               </w:t>
      </w:r>
      <w:r>
        <w:rPr>
          <w:b/>
          <w:color w:val="FF0000"/>
        </w:rPr>
        <w:t xml:space="preserve">                                                                                             </w:t>
      </w:r>
    </w:p>
    <w:p>
      <w:pPr>
        <w:pStyle w:val="Style11"/>
        <w:jc w:val="both"/>
        <w:rPr/>
      </w:pPr>
      <w:r>
        <w:rPr/>
      </w:r>
    </w:p>
    <w:p>
      <w:pPr>
        <w:pStyle w:val="Style11"/>
        <w:jc w:val="both"/>
        <w:rPr/>
      </w:pPr>
      <w:r>
        <w:rPr>
          <w:b/>
          <w:color w:val="FF0000"/>
        </w:rPr>
        <w:t xml:space="preserve">Дати: </w:t>
      </w:r>
      <w:r>
        <w:rPr>
          <w:b/>
          <w:color w:val="FF0000"/>
          <w:lang w:val="en-US"/>
        </w:rPr>
        <w:t>1</w:t>
      </w:r>
      <w:r>
        <w:rPr>
          <w:b/>
          <w:color w:val="FF0000"/>
          <w:lang w:val="bg-BG"/>
        </w:rPr>
        <w:t>6.10.2016г.</w:t>
      </w:r>
    </w:p>
    <w:p>
      <w:pPr>
        <w:pStyle w:val="Style11"/>
        <w:jc w:val="both"/>
        <w:rPr/>
      </w:pPr>
      <w:r>
        <w:rPr/>
      </w:r>
    </w:p>
    <w:p>
      <w:pPr>
        <w:pStyle w:val="Style11"/>
        <w:jc w:val="both"/>
        <w:rPr/>
      </w:pPr>
      <w:r>
        <w:rPr/>
      </w:r>
    </w:p>
    <w:p>
      <w:pPr>
        <w:pStyle w:val="Style11"/>
        <w:jc w:val="both"/>
        <w:rPr>
          <w:b/>
          <w:b/>
        </w:rPr>
      </w:pPr>
      <w:r>
        <w:rPr>
          <w:b/>
        </w:rPr>
        <w:t>Цената включва:</w:t>
      </w:r>
    </w:p>
    <w:p>
      <w:pPr>
        <w:pStyle w:val="Style11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rPr/>
      </w:pPr>
      <w:r>
        <w:rPr/>
        <w:t>5 нощувки със закуски: три в Мадрид и две в района на Коста Брава;</w:t>
        <w:br/>
        <w:t>2 вечери в Коста Брава/Барселона;</w:t>
        <w:br/>
        <w:t>Екскурзоводско обслужване български език;</w:t>
        <w:br/>
        <w:t>Самолетен билет – София – Мадрид и Барселона – София;</w:t>
        <w:br/>
        <w:t>Транспорт с комфортен автобус;</w:t>
        <w:br/>
        <w:t>Туристическа програма в Мадрид и Барселона.</w:t>
      </w:r>
    </w:p>
    <w:p>
      <w:pPr>
        <w:pStyle w:val="Style11"/>
        <w:jc w:val="both"/>
        <w:rPr>
          <w:lang w:val="en-US"/>
        </w:rPr>
      </w:pPr>
      <w:r>
        <w:rPr>
          <w:lang w:val="en-US"/>
        </w:rPr>
      </w:r>
    </w:p>
    <w:p>
      <w:pPr>
        <w:pStyle w:val="Style11"/>
        <w:jc w:val="both"/>
        <w:rPr>
          <w:b/>
          <w:b/>
        </w:rPr>
      </w:pPr>
      <w:r>
        <w:rPr>
          <w:b/>
        </w:rPr>
        <w:t>Цената не включва:</w:t>
      </w:r>
    </w:p>
    <w:p>
      <w:pPr>
        <w:pStyle w:val="Normal"/>
        <w:numPr>
          <w:ilvl w:val="0"/>
          <w:numId w:val="0"/>
        </w:numPr>
        <w:rPr/>
      </w:pPr>
      <w:r>
        <w:rPr/>
      </w:r>
    </w:p>
    <w:p>
      <w:pPr>
        <w:pStyle w:val="Normal"/>
        <w:numPr>
          <w:ilvl w:val="0"/>
          <w:numId w:val="0"/>
        </w:numPr>
        <w:rPr/>
      </w:pPr>
      <w:r>
        <w:rPr/>
        <w:t>Доплащане за единична стая – 92 евро ;</w:t>
        <w:br/>
        <w:t>Летищни такси – 120 евро (подлежат на потвърждение) ;</w:t>
        <w:br/>
        <w:t>Медицинска застраховка към „Булстрад Живот“ за 6 дни с покритие 5000 евро за лица на възраст до 65 г. – 6 лв, за лица на възраст от 65 г. до 70 г. – 9 лв, за лица на възраст от 70 г. до 75 г. – 12 лв, за лица на възраст от 75 г. до 80 г. – 18 лв;</w:t>
        <w:br/>
        <w:t>Входни такси за посещаваните туристически обекти;</w:t>
        <w:br/>
        <w:t>Паркът "Гюел" - 8 евро (необходимо е да бъде заявен и предплатен в офиса на агенцията);</w:t>
        <w:br/>
        <w:t>Катедралата „Саграда Фамилия“ – 15 евро,19.50 евро с аудиогид</w:t>
        <w:br/>
      </w:r>
      <w:r>
        <w:rPr>
          <w:b w:val="false"/>
          <w:bCs w:val="false"/>
        </w:rPr>
        <w:t>По желание – застраховка „Отмяна на пътуването“.</w:t>
      </w:r>
    </w:p>
    <w:p>
      <w:pPr>
        <w:pStyle w:val="Style11"/>
        <w:jc w:val="both"/>
        <w:rPr>
          <w:b/>
          <w:b/>
        </w:rPr>
      </w:pPr>
      <w:r>
        <w:rPr>
          <w:b/>
        </w:rPr>
        <w:t xml:space="preserve">С тази екскурзия ще посетите: </w:t>
      </w:r>
      <w:r>
        <w:rPr>
          <w:b w:val="false"/>
          <w:bCs w:val="false"/>
        </w:rPr>
        <w:t>Мадрид, Барселона, Коста Брава</w:t>
      </w:r>
    </w:p>
    <w:p>
      <w:pPr>
        <w:pStyle w:val="Style11"/>
        <w:jc w:val="both"/>
        <w:rPr>
          <w:b/>
          <w:b/>
        </w:rPr>
      </w:pPr>
      <w:r>
        <w:rPr>
          <w:b/>
        </w:rPr>
      </w:r>
    </w:p>
    <w:p>
      <w:pPr>
        <w:pStyle w:val="Style11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1 ДЕН / София – Мадрид</w:t>
      </w:r>
    </w:p>
    <w:p>
      <w:pPr>
        <w:pStyle w:val="Normal"/>
        <w:rPr/>
      </w:pPr>
      <w:r>
        <w:rPr/>
        <w:t xml:space="preserve"> </w:t>
      </w:r>
      <w:r>
        <w:rPr/>
        <w:t>Полет София – Мадрид. Трансфер до хотела в Мадрид. Настаняване. Нощувка в Мадрид.</w:t>
      </w:r>
    </w:p>
    <w:p>
      <w:pPr>
        <w:pStyle w:val="Normal"/>
        <w:rPr>
          <w:b/>
          <w:b/>
        </w:rPr>
      </w:pPr>
      <w:r>
        <w:rPr>
          <w:b/>
        </w:rPr>
        <w:t>2 ДЕН / Мадрид</w:t>
      </w:r>
    </w:p>
    <w:p>
      <w:pPr>
        <w:pStyle w:val="Normal"/>
        <w:rPr/>
      </w:pPr>
      <w:r>
        <w:rPr/>
        <w:t xml:space="preserve">  </w:t>
      </w:r>
      <w:r>
        <w:rPr/>
        <w:t>Закуска. Денят ще бъде посветен на испанската столица, за да долови</w:t>
      </w:r>
      <w:r>
        <w:rPr>
          <w:lang w:val="bg-BG"/>
        </w:rPr>
        <w:t>те</w:t>
      </w:r>
      <w:r>
        <w:rPr/>
        <w:t xml:space="preserve"> духа на изминалите векове, когато Мадрид е бил резиденция на няколко кралски династии.  </w:t>
      </w:r>
      <w:r>
        <w:rPr/>
        <w:t>Туристическа програма в Мадрид:</w:t>
      </w:r>
      <w:r>
        <w:rPr/>
        <w:t xml:space="preserve"> площад „Испания” с кулата „Испания” и монументът на Сервантес - „Дон Кихот и Санчо Панса“,„Пласа де Ориенте”, Кралският дворец и  Катедралата „Алмудена“,ще продължим към „Пласа Майор“ с  конната статуя на Фелипе Трети-сърцето на стария град,ще стъпим на „нулевият километър“пред Общината на Мадрид на площад „Пуерта дел Сол“ и там ще открие</w:t>
      </w:r>
      <w:r>
        <w:rPr/>
        <w:t>те</w:t>
      </w:r>
      <w:r>
        <w:rPr/>
        <w:t xml:space="preserve"> най-популярния символ на испанската столица „Мечето с ягодовото дръвче“.“. Центърът на Мадрид притежава собствено очарование и неповторима атмосфера, които не може да се опишат, а трябва да се усетят! Ще мине</w:t>
      </w:r>
      <w:r>
        <w:rPr/>
        <w:t>те</w:t>
      </w:r>
      <w:r>
        <w:rPr/>
        <w:t xml:space="preserve"> край Парламента, паметника на Сервантес и фонтана на Нептун, за да посет</w:t>
      </w:r>
      <w:r>
        <w:rPr/>
        <w:t xml:space="preserve">ите </w:t>
      </w:r>
      <w:r>
        <w:rPr/>
        <w:t>художествената галерия „Прадо“ с шедьоврите на ненадминатите  Ел Греко,Веласкес и Гоя. Връщане в хотела. Нощувка.</w:t>
      </w:r>
    </w:p>
    <w:p>
      <w:pPr>
        <w:pStyle w:val="Normal"/>
        <w:rPr>
          <w:b/>
          <w:b/>
        </w:rPr>
      </w:pPr>
      <w:r>
        <w:rPr>
          <w:b/>
        </w:rPr>
        <w:t>3 ДЕН / Мадрид</w:t>
      </w:r>
    </w:p>
    <w:p>
      <w:pPr>
        <w:pStyle w:val="Normal"/>
        <w:rPr/>
      </w:pPr>
      <w:r>
        <w:rPr/>
        <w:t xml:space="preserve">  </w:t>
      </w:r>
      <w:r>
        <w:rPr/>
        <w:t xml:space="preserve">Закуска. </w:t>
      </w:r>
      <w:r>
        <w:rPr/>
        <w:t>Свободно време в Мадрид или по желание</w:t>
      </w:r>
      <w:r>
        <w:rPr/>
        <w:t xml:space="preserve"> екскурзия до Толедо/ ЮНЕСКО/,старата столица на Испания /25  евро/,с разглеждане на Катедралата на Толедо /11 евро/ и Църквата „Санто Томе „/2.50 евро / с шедьовъра на Ел Греко „Погребението на Граф Оргас“ с местен екскурзовод и превод на български език. Ходейки по тесните, криволичещи улички на старата част на Толедо </w:t>
      </w:r>
      <w:r>
        <w:rPr/>
        <w:t>ще се пренесете в</w:t>
      </w:r>
      <w:r>
        <w:rPr/>
        <w:t xml:space="preserve"> епохата на Средновековието. Портите, замъците и мостовете на града са запазили своя старинен вид и безмълвно свидетелстват за времето, когато Толедо </w:t>
      </w:r>
      <w:r>
        <w:rPr/>
        <w:t>е</w:t>
      </w:r>
      <w:r>
        <w:rPr/>
        <w:t xml:space="preserve"> бил един от най–значимите градове в Европа. Сервантес дава ключа към символиката на този изключителен град - “Скалист кошер, слава за Испания и блясък за нейните градове” са думите му. Връщане в Мадрид - среща с най-красивите фонтани на очарователния Мадрид, фото-пауза пред стадион “Сантиаго Бернабеу“,разходка по </w:t>
      </w:r>
      <w:r>
        <w:rPr/>
        <w:t>най-известният</w:t>
      </w:r>
      <w:r>
        <w:rPr/>
        <w:t xml:space="preserve"> булевард „Гранд Виа“ , </w:t>
      </w:r>
      <w:r>
        <w:rPr/>
        <w:t xml:space="preserve">впечатляващ с </w:t>
      </w:r>
      <w:r>
        <w:rPr/>
        <w:t>разкошна архитектура. Връщане обратно в хотела в Мадрид. Възможност за посещение на фламенко вечер срещу допълнително заплащане. Нощувка.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4 ДЕН / Мадрид – Барселона – Коста Брава</w:t>
      </w:r>
    </w:p>
    <w:p>
      <w:pPr>
        <w:pStyle w:val="Normal"/>
        <w:rPr/>
      </w:pPr>
      <w:r>
        <w:rPr/>
        <w:t xml:space="preserve">  </w:t>
      </w:r>
      <w:r>
        <w:rPr/>
        <w:t xml:space="preserve">Закуска. Отпътуване за Барселона – перлата на Каталуния, която днес е проспериращ морски град, изпълен с живот. Туристическа програма в Барселона: катедралата „Саграда Фамилия” – шедьовърът на архитекта Гауди. </w:t>
      </w:r>
      <w:r>
        <w:rPr/>
        <w:t>Отправяне към</w:t>
      </w:r>
      <w:r>
        <w:rPr/>
        <w:t xml:space="preserve"> Коста Брава - романтичен испански курорт, разположен в непосредствена близост до Барселона, който впечатлява със своите изключително чисти и поддържани плажове и невероятно красива природа с преобладаващи скалисти участъци, откъдето идва и името на курорта - „скалистият бряг”. Настаняване в хотел в района на Коста Брава. Вечеря и нощувка.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5 ДЕН / Коста Брава - Барселона</w:t>
      </w:r>
    </w:p>
    <w:p>
      <w:pPr>
        <w:pStyle w:val="Normal"/>
        <w:rPr/>
      </w:pPr>
      <w:r>
        <w:rPr/>
        <w:t xml:space="preserve">  </w:t>
      </w:r>
      <w:r>
        <w:rPr/>
        <w:t>Закуска. Следва туристическа програма в красивия град Барселона, в който ще видите: паркът „Гюел” – част от световното наследство на ЮНЕСКО и най-посещаваният парк в града; площад „Испания”, Триумфалната арка, издигната в чест на Световното изложение през 1888 г; „Рамбла” – най-оживената улица на града,паметника на Колумб. Свободно време или по желание посещение на хълмът „Монтжуик” (5 евро на човек за транспорт),където ще види</w:t>
      </w:r>
      <w:r>
        <w:rPr/>
        <w:t>те</w:t>
      </w:r>
      <w:r>
        <w:rPr/>
        <w:t xml:space="preserve"> Олимпийският стадион,Националният музей, музейният архитектурен резерват „Пуебло Еспаньол” ( 12 евро) – забележителен „албум”, в който са представени копия на сгради от всички области в Испания. Връщане в хотела – вечеря и нощувка.</w:t>
      </w:r>
    </w:p>
    <w:p>
      <w:pPr>
        <w:pStyle w:val="Normal"/>
        <w:rPr>
          <w:b/>
          <w:b/>
        </w:rPr>
      </w:pPr>
      <w:r>
        <w:rPr>
          <w:b/>
        </w:rPr>
        <w:t>6 ДЕН / Барселона - София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>Закуска. Трансфер от хотела до летището в Барселона. Полет Барселона – София.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bg-BG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Symbol" w:hAnsi="Symbol" w:cs="OpenSymbol;Arial Unicode MS"/>
      <w:lang w:val="en-U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Style11">
    <w:name w:val="Подразбиран стил"/>
    <w:qFormat/>
    <w:pPr>
      <w:widowControl/>
      <w:suppressAutoHyphens w:val="true"/>
      <w:spacing w:lineRule="atLeast" w:line="100"/>
    </w:pPr>
    <w:rPr>
      <w:rFonts w:ascii="Times New Roman" w:hAnsi="Times New Roman" w:eastAsia="Times New Roman" w:cs="Times New Roman"/>
      <w:color w:val="auto"/>
      <w:sz w:val="24"/>
      <w:szCs w:val="24"/>
      <w:lang w:val="bg-BG" w:eastAsia="zh-CN" w:bidi="ar-SA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LibreOffice/5.0.1.2$Windows_X86_64 LibreOffice_project/81898c9f5c0d43f3473ba111d7b351050be20261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2015-12-16T09:49:00Z</dcterms:created>
  <dc:creator>PC</dc:creator>
  <dc:language>bg-BG</dc:language>
  <dcterms:modified xsi:type="dcterms:W3CDTF">2015-12-22T12:32:32Z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