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rPr>
          <w:rFonts w:cs="Times New Roman"/>
          <w:b/>
          <w:bCs/>
          <w:sz w:val="28"/>
          <w:szCs w:val="28"/>
          <w:lang w:val="bg-BG"/>
        </w:rPr>
        <w:drawing>
          <wp:inline distT="0" distB="127000" distL="0" distR="0">
            <wp:extent cx="5705475" cy="7937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jc w:val="center"/>
        <w:rPr>
          <w:rFonts w:cs="Times New Roman"/>
          <w:b/>
          <w:b/>
          <w:bCs/>
          <w:sz w:val="28"/>
          <w:szCs w:val="28"/>
          <w:lang w:val="bg-BG"/>
        </w:rPr>
      </w:pPr>
      <w:r>
        <w:rPr/>
      </w:r>
    </w:p>
    <w:p>
      <w:pPr>
        <w:pStyle w:val="Standard"/>
        <w:jc w:val="center"/>
        <w:rPr>
          <w:rFonts w:cs="Times New Roman"/>
          <w:b/>
          <w:b/>
          <w:bCs/>
          <w:sz w:val="28"/>
          <w:szCs w:val="28"/>
          <w:lang w:val="bg-BG"/>
        </w:rPr>
      </w:pPr>
      <w:r>
        <w:rPr/>
      </w:r>
    </w:p>
    <w:p>
      <w:pPr>
        <w:pStyle w:val="Standard"/>
        <w:jc w:val="center"/>
        <w:rPr>
          <w:rFonts w:cs="Times New Roman"/>
          <w:b/>
          <w:b/>
          <w:bCs/>
          <w:sz w:val="28"/>
          <w:szCs w:val="28"/>
          <w:lang w:val="bg-BG"/>
        </w:rPr>
      </w:pPr>
      <w:r>
        <w:rPr>
          <w:rFonts w:cs="Times New Roman"/>
          <w:b/>
          <w:bCs/>
          <w:sz w:val="28"/>
          <w:szCs w:val="28"/>
          <w:lang w:val="bg-BG"/>
        </w:rPr>
        <w:t>Екскурзия до Будапеща</w:t>
      </w:r>
    </w:p>
    <w:p>
      <w:pPr>
        <w:pStyle w:val="Standard"/>
        <w:jc w:val="center"/>
        <w:rPr>
          <w:rFonts w:cs="Times New Roman"/>
          <w:b/>
          <w:b/>
          <w:bCs/>
          <w:lang w:val="bg-BG"/>
        </w:rPr>
      </w:pPr>
      <w:r>
        <w:rPr>
          <w:rFonts w:cs="Times New Roman"/>
          <w:b/>
          <w:bCs/>
          <w:lang w:val="bg-BG"/>
        </w:rPr>
      </w:r>
    </w:p>
    <w:p>
      <w:pPr>
        <w:pStyle w:val="Standard"/>
        <w:jc w:val="center"/>
        <w:rPr>
          <w:rFonts w:cs="Times New Roman"/>
          <w:lang w:val="bg-BG"/>
        </w:rPr>
      </w:pPr>
      <w:r>
        <w:rPr>
          <w:rFonts w:cs="Times New Roman"/>
          <w:lang w:val="bg-BG"/>
        </w:rPr>
        <w:t>Автобусна програма 4 дни/ 3 нощувки</w:t>
      </w:r>
    </w:p>
    <w:p>
      <w:pPr>
        <w:pStyle w:val="Standard"/>
        <w:rPr>
          <w:rFonts w:cs="Times New Roman"/>
          <w:lang w:val="bg-BG"/>
        </w:rPr>
      </w:pPr>
      <w:r>
        <w:rPr>
          <w:rFonts w:cs="Times New Roman"/>
          <w:lang w:val="bg-BG"/>
        </w:rPr>
      </w:r>
    </w:p>
    <w:p>
      <w:pPr>
        <w:pStyle w:val="Standard"/>
        <w:rPr>
          <w:rFonts w:cs="Times New Roman"/>
          <w:b/>
          <w:b/>
          <w:bCs/>
          <w:color w:val="FF0000"/>
          <w:lang w:val="bg-BG"/>
        </w:rPr>
      </w:pPr>
      <w:r>
        <w:rPr>
          <w:rFonts w:cs="Times New Roman"/>
          <w:b/>
          <w:bCs/>
          <w:color w:val="FF0000"/>
          <w:lang w:val="bg-BG"/>
        </w:rPr>
        <w:t>Цена: 139 евро / 272 лв.</w:t>
      </w:r>
    </w:p>
    <w:p>
      <w:pPr>
        <w:pStyle w:val="Standard"/>
        <w:rPr>
          <w:rFonts w:cs="Times New Roman"/>
          <w:color w:val="FF0000"/>
          <w:lang w:val="bg-BG"/>
        </w:rPr>
      </w:pPr>
      <w:r>
        <w:rPr>
          <w:rFonts w:cs="Times New Roman"/>
          <w:color w:val="FF0000"/>
          <w:lang w:val="bg-BG"/>
        </w:rPr>
      </w:r>
    </w:p>
    <w:p>
      <w:pPr>
        <w:pStyle w:val="Standard"/>
        <w:rPr>
          <w:rFonts w:cs="Times New Roman"/>
          <w:b/>
          <w:b/>
          <w:bCs/>
          <w:color w:val="FF0000"/>
          <w:lang w:val="bg-BG"/>
        </w:rPr>
      </w:pPr>
      <w:r>
        <w:rPr>
          <w:rFonts w:cs="Times New Roman"/>
          <w:b/>
          <w:bCs/>
          <w:color w:val="FF0000"/>
          <w:lang w:val="bg-BG"/>
        </w:rPr>
        <w:t>Дати: 02.03.17 / 14.04.17* / 28.04.17 / 21.06.17 / 06.09.17* / 22.09.17 / 19.10.17</w:t>
      </w:r>
    </w:p>
    <w:p>
      <w:pPr>
        <w:pStyle w:val="Standard"/>
        <w:rPr>
          <w:rFonts w:cs="Times New Roman"/>
          <w:b/>
          <w:b/>
          <w:bCs/>
          <w:color w:val="FF0000"/>
          <w:lang w:val="bg-BG"/>
        </w:rPr>
      </w:pPr>
      <w:r>
        <w:rPr>
          <w:rFonts w:cs="Times New Roman"/>
          <w:b/>
          <w:bCs/>
          <w:color w:val="FF0000"/>
          <w:lang w:val="bg-BG"/>
        </w:rPr>
      </w:r>
    </w:p>
    <w:p>
      <w:pPr>
        <w:pStyle w:val="TextBody"/>
        <w:numPr>
          <w:ilvl w:val="0"/>
          <w:numId w:val="7"/>
        </w:numPr>
        <w:suppressAutoHyphens w:val="false"/>
        <w:jc w:val="both"/>
        <w:rPr>
          <w:b/>
          <w:b/>
          <w:bCs/>
        </w:rPr>
      </w:pPr>
      <w:r>
        <w:rPr>
          <w:b/>
          <w:bCs/>
          <w:lang w:val="en-GB"/>
        </w:rPr>
        <w:t>За датите</w:t>
      </w:r>
      <w:r>
        <w:rPr>
          <w:b/>
          <w:bCs/>
        </w:rPr>
        <w:t xml:space="preserve">, </w:t>
      </w:r>
      <w:r>
        <w:rPr>
          <w:b/>
          <w:bCs/>
          <w:lang w:val="en-GB"/>
        </w:rPr>
        <w:t>отбелязани със зв</w:t>
      </w:r>
      <w:r>
        <w:rPr>
          <w:b/>
          <w:bCs/>
        </w:rPr>
        <w:t>е</w:t>
      </w:r>
      <w:r>
        <w:rPr>
          <w:b/>
          <w:bCs/>
          <w:lang w:val="en-GB"/>
        </w:rPr>
        <w:t xml:space="preserve">здичка </w:t>
      </w:r>
      <w:r>
        <w:rPr>
          <w:b/>
          <w:bCs/>
        </w:rPr>
        <w:t>е осигурено тръгване от :</w:t>
      </w:r>
    </w:p>
    <w:p>
      <w:pPr>
        <w:pStyle w:val="TextBody"/>
        <w:suppressAutoHyphens w:val="false"/>
        <w:ind w:left="720" w:hanging="0"/>
        <w:jc w:val="both"/>
        <w:rPr/>
      </w:pPr>
      <w:r>
        <w:rPr>
          <w:b/>
          <w:bCs/>
        </w:rPr>
        <w:t xml:space="preserve">Варна в 23:30 ч.; Бургас в 01:30 ч.; Сливен в 03:00 ч.; Стара Загора в 04:00 ч. и Пловдив в 05:00 ч. Подробности ще намерите на сайта ни  </w:t>
      </w:r>
      <w:hyperlink r:id="rId3">
        <w:r>
          <w:rPr>
            <w:rStyle w:val="InternetLink"/>
          </w:rPr>
          <w:t>www.odans-travel.com</w:t>
        </w:r>
      </w:hyperlink>
      <w:r>
        <w:rPr>
          <w:b/>
          <w:bCs/>
          <w:color w:val="0000FF"/>
          <w:u w:val="single"/>
        </w:rPr>
        <w:t>;</w:t>
      </w:r>
    </w:p>
    <w:p>
      <w:pPr>
        <w:pStyle w:val="TextBody"/>
        <w:ind w:left="360" w:firstLine="348"/>
        <w:jc w:val="both"/>
        <w:rPr/>
      </w:pPr>
      <w:r>
        <w:rPr>
          <w:b/>
          <w:bCs/>
        </w:rPr>
        <w:t>При запитване може да се ползва и еднопосочен трансфер!</w:t>
      </w:r>
    </w:p>
    <w:p>
      <w:pPr>
        <w:pStyle w:val="Standard"/>
        <w:rPr>
          <w:rFonts w:cs="Times New Roman"/>
          <w:b/>
          <w:b/>
          <w:bCs/>
          <w:lang w:val="bg-BG"/>
        </w:rPr>
      </w:pPr>
      <w:r>
        <w:rPr>
          <w:rFonts w:cs="Times New Roman"/>
          <w:b/>
          <w:bCs/>
          <w:lang w:val="bg-BG"/>
        </w:rPr>
      </w:r>
    </w:p>
    <w:p>
      <w:pPr>
        <w:pStyle w:val="Standard"/>
        <w:rPr>
          <w:rFonts w:cs="Times New Roman"/>
          <w:b/>
          <w:b/>
          <w:bCs/>
          <w:lang w:val="bg-BG"/>
        </w:rPr>
      </w:pPr>
      <w:r>
        <w:rPr>
          <w:rFonts w:cs="Times New Roman"/>
          <w:b/>
          <w:bCs/>
          <w:lang w:val="bg-BG"/>
        </w:rPr>
        <w:t>Цената включва:</w:t>
      </w:r>
    </w:p>
    <w:p>
      <w:pPr>
        <w:pStyle w:val="Standard"/>
        <w:numPr>
          <w:ilvl w:val="0"/>
          <w:numId w:val="1"/>
        </w:numPr>
        <w:rPr>
          <w:rFonts w:cs="Times New Roman"/>
          <w:bCs/>
          <w:color w:val="282828"/>
          <w:lang w:val="bg-BG"/>
        </w:rPr>
      </w:pPr>
      <w:r>
        <w:rPr>
          <w:rFonts w:cs="Times New Roman"/>
          <w:bCs/>
          <w:color w:val="282828"/>
          <w:lang w:val="bg-BG"/>
        </w:rPr>
        <w:t>3</w:t>
      </w:r>
      <w:r>
        <w:rPr>
          <w:rFonts w:cs="Times New Roman"/>
          <w:b/>
          <w:bCs/>
          <w:color w:val="282828"/>
          <w:lang w:val="bg-BG"/>
        </w:rPr>
        <w:t xml:space="preserve"> </w:t>
      </w:r>
      <w:r>
        <w:rPr>
          <w:rFonts w:cs="Times New Roman"/>
          <w:bCs/>
          <w:color w:val="282828"/>
          <w:lang w:val="bg-BG"/>
        </w:rPr>
        <w:t>нощувки в хотел 3* в Будапеща;</w:t>
      </w:r>
    </w:p>
    <w:p>
      <w:pPr>
        <w:pStyle w:val="Standard"/>
        <w:numPr>
          <w:ilvl w:val="0"/>
          <w:numId w:val="1"/>
        </w:numPr>
        <w:rPr>
          <w:rFonts w:cs="Times New Roman"/>
          <w:bCs/>
          <w:color w:val="282828"/>
          <w:lang w:val="bg-BG"/>
        </w:rPr>
      </w:pPr>
      <w:r>
        <w:rPr>
          <w:rFonts w:cs="Times New Roman"/>
          <w:bCs/>
          <w:color w:val="282828"/>
          <w:lang w:val="en-US"/>
        </w:rPr>
        <w:t xml:space="preserve">3 </w:t>
      </w:r>
      <w:r>
        <w:rPr>
          <w:rFonts w:cs="Times New Roman"/>
          <w:bCs/>
          <w:color w:val="282828"/>
          <w:lang w:val="bg-BG"/>
        </w:rPr>
        <w:t>закуски в ресторанта към съответния хотел;</w:t>
      </w:r>
    </w:p>
    <w:p>
      <w:pPr>
        <w:pStyle w:val="Standard"/>
        <w:numPr>
          <w:ilvl w:val="0"/>
          <w:numId w:val="1"/>
        </w:numPr>
        <w:rPr>
          <w:rFonts w:cs="Times New Roman"/>
          <w:bCs/>
          <w:color w:val="282828"/>
          <w:lang w:val="bg-BG"/>
        </w:rPr>
      </w:pPr>
      <w:r>
        <w:rPr>
          <w:rFonts w:cs="Times New Roman"/>
          <w:bCs/>
          <w:color w:val="282828"/>
          <w:lang w:val="bg-BG"/>
        </w:rPr>
        <w:t>2 вечери в ресторанта към съответния хотел;</w:t>
      </w:r>
    </w:p>
    <w:p>
      <w:pPr>
        <w:pStyle w:val="Standard"/>
        <w:numPr>
          <w:ilvl w:val="0"/>
          <w:numId w:val="1"/>
        </w:numPr>
        <w:rPr>
          <w:rFonts w:cs="Times New Roman"/>
          <w:bCs/>
          <w:color w:val="282828"/>
          <w:lang w:val="bg-BG"/>
        </w:rPr>
      </w:pPr>
      <w:r>
        <w:rPr>
          <w:rFonts w:cs="Times New Roman"/>
          <w:bCs/>
          <w:color w:val="282828"/>
          <w:lang w:val="bg-BG"/>
        </w:rPr>
        <w:t>Туристическа програма в Будапеща;</w:t>
      </w:r>
    </w:p>
    <w:p>
      <w:pPr>
        <w:pStyle w:val="Standard"/>
        <w:numPr>
          <w:ilvl w:val="0"/>
          <w:numId w:val="1"/>
        </w:numPr>
        <w:rPr>
          <w:rFonts w:cs="Times New Roman"/>
          <w:bCs/>
          <w:color w:val="282828"/>
          <w:lang w:val="bg-BG"/>
        </w:rPr>
      </w:pPr>
      <w:r>
        <w:rPr>
          <w:rFonts w:cs="Times New Roman"/>
          <w:bCs/>
          <w:color w:val="282828"/>
          <w:lang w:val="bg-BG"/>
        </w:rPr>
        <w:t>Екскурзоводско обслужване на български език</w:t>
      </w:r>
      <w:r>
        <w:rPr>
          <w:rFonts w:cs="Times New Roman"/>
          <w:bCs/>
          <w:color w:val="282828"/>
          <w:lang w:val="en-US"/>
        </w:rPr>
        <w:t>;</w:t>
      </w:r>
    </w:p>
    <w:p>
      <w:pPr>
        <w:pStyle w:val="Standard"/>
        <w:numPr>
          <w:ilvl w:val="0"/>
          <w:numId w:val="1"/>
        </w:numPr>
        <w:rPr>
          <w:rFonts w:cs="Times New Roman"/>
          <w:bCs/>
          <w:color w:val="282828"/>
          <w:lang w:val="bg-BG"/>
        </w:rPr>
      </w:pPr>
      <w:r>
        <w:rPr>
          <w:rFonts w:cs="Times New Roman"/>
          <w:bCs/>
          <w:color w:val="282828"/>
          <w:lang w:val="bg-BG"/>
        </w:rPr>
        <w:t>Транспорт с комфортен автобус;</w:t>
      </w:r>
    </w:p>
    <w:p>
      <w:pPr>
        <w:pStyle w:val="Standard"/>
        <w:rPr>
          <w:rFonts w:cs="Times New Roman"/>
          <w:b/>
          <w:b/>
          <w:bCs/>
          <w:color w:val="282828"/>
          <w:lang w:val="bg-BG"/>
        </w:rPr>
      </w:pPr>
      <w:r>
        <w:rPr>
          <w:rFonts w:cs="Times New Roman"/>
          <w:b/>
          <w:bCs/>
          <w:color w:val="282828"/>
          <w:lang w:val="bg-BG"/>
        </w:rPr>
      </w:r>
    </w:p>
    <w:p>
      <w:pPr>
        <w:pStyle w:val="Standard"/>
        <w:rPr>
          <w:rFonts w:cs="Times New Roman"/>
          <w:b/>
          <w:b/>
          <w:bCs/>
          <w:lang w:val="bg-BG"/>
        </w:rPr>
      </w:pPr>
      <w:r>
        <w:rPr>
          <w:rFonts w:cs="Times New Roman"/>
          <w:b/>
          <w:bCs/>
          <w:lang w:val="bg-BG"/>
        </w:rPr>
        <w:t>Цената не включва:</w:t>
      </w:r>
    </w:p>
    <w:p>
      <w:pPr>
        <w:pStyle w:val="Standard"/>
        <w:numPr>
          <w:ilvl w:val="0"/>
          <w:numId w:val="3"/>
        </w:numPr>
        <w:rPr>
          <w:rFonts w:cs="Times New Roman"/>
          <w:b/>
          <w:b/>
          <w:bCs/>
          <w:lang w:val="bg-BG"/>
        </w:rPr>
      </w:pPr>
      <w:r>
        <w:rPr>
          <w:rFonts w:cs="Times New Roman"/>
          <w:lang w:val="bg-BG"/>
        </w:rPr>
        <w:t>Доплащане за настаняване в единична стая – 40 евро / 78 лв.;</w:t>
      </w:r>
    </w:p>
    <w:p>
      <w:pPr>
        <w:pStyle w:val="Standard"/>
        <w:numPr>
          <w:ilvl w:val="0"/>
          <w:numId w:val="3"/>
        </w:numPr>
        <w:rPr>
          <w:rFonts w:cs="Times New Roman"/>
          <w:b/>
          <w:b/>
          <w:bCs/>
          <w:lang w:val="bg-BG"/>
        </w:rPr>
      </w:pPr>
      <w:r>
        <w:rPr>
          <w:rFonts w:cs="Times New Roman"/>
          <w:bCs/>
          <w:color w:val="000000"/>
          <w:lang w:val="bg-BG"/>
        </w:rPr>
        <w:t>Медицинска застраховка към „Булстрад Живот“ за 4 дни с покритие 5000 евро за лица на възраст до 65г. - 5 лв., за лица на възраст от 65г. до 70г.  - 7 лв. , за лица на възраст от 70 г. до 75г. - 10 лв., за лица на възраст от 75г. до 80г. - 14 лв.;</w:t>
      </w:r>
    </w:p>
    <w:p>
      <w:pPr>
        <w:pStyle w:val="Standard"/>
        <w:numPr>
          <w:ilvl w:val="0"/>
          <w:numId w:val="3"/>
        </w:numPr>
        <w:rPr>
          <w:rFonts w:cs="Times New Roman"/>
          <w:b/>
          <w:b/>
          <w:bCs/>
          <w:lang w:val="bg-BG"/>
        </w:rPr>
      </w:pPr>
      <w:r>
        <w:rPr>
          <w:rFonts w:cs="Times New Roman"/>
          <w:b/>
          <w:bCs/>
          <w:lang w:val="bg-BG"/>
        </w:rPr>
        <w:t>Допълнителни екскурзии:</w:t>
      </w:r>
    </w:p>
    <w:p>
      <w:pPr>
        <w:pStyle w:val="Standard"/>
        <w:numPr>
          <w:ilvl w:val="0"/>
          <w:numId w:val="4"/>
        </w:numPr>
        <w:jc w:val="both"/>
        <w:rPr/>
      </w:pPr>
      <w:r>
        <w:rPr>
          <w:rFonts w:cs="Times New Roman"/>
          <w:bCs/>
          <w:color w:val="282828"/>
          <w:lang w:val="bg-BG"/>
        </w:rPr>
        <w:t>Полудневна екскурзия до любимата резиденция на императрица Сиси – „Гьодьольо“ (при минимум 25 туристи): 15 евро за възрастен и 10 евро за дете до 12 г. (не вкл.входни такси -  2500 форинта);</w:t>
      </w:r>
    </w:p>
    <w:p>
      <w:pPr>
        <w:pStyle w:val="Standard"/>
        <w:numPr>
          <w:ilvl w:val="0"/>
          <w:numId w:val="4"/>
        </w:numPr>
        <w:jc w:val="both"/>
        <w:rPr>
          <w:rFonts w:cs="Times New Roman"/>
          <w:b/>
          <w:b/>
          <w:bCs/>
          <w:lang w:val="bg-BG"/>
        </w:rPr>
      </w:pPr>
      <w:r>
        <w:rPr>
          <w:rFonts w:cs="Times New Roman"/>
          <w:bCs/>
          <w:color w:val="282828"/>
          <w:lang w:val="bg-BG"/>
        </w:rPr>
        <w:t>Разходка с корабче по р. Дунав - 15 евро за възрастен, 8 евро за дете до 12 г, при минимум 25 туристи;</w:t>
      </w:r>
    </w:p>
    <w:p>
      <w:pPr>
        <w:pStyle w:val="Standard"/>
        <w:numPr>
          <w:ilvl w:val="0"/>
          <w:numId w:val="4"/>
        </w:numPr>
        <w:jc w:val="both"/>
        <w:rPr/>
      </w:pPr>
      <w:r>
        <w:rPr>
          <w:rFonts w:cs="Times New Roman"/>
          <w:bCs/>
          <w:color w:val="282828"/>
          <w:lang w:val="bg-BG"/>
        </w:rPr>
        <w:t>Еднодневна екскурзия: Вишеград, Естергом и Сентендре (при минимум 25 туристи) – 20 евро, 10 евро - за деца до 12 г. (не включва входните билети – 1800 форинта)</w:t>
      </w:r>
      <w:r>
        <w:rPr>
          <w:rFonts w:cs="Times New Roman"/>
          <w:b/>
          <w:bCs/>
          <w:lang w:val="bg-BG"/>
        </w:rPr>
        <w:t>;</w:t>
      </w:r>
    </w:p>
    <w:p>
      <w:pPr>
        <w:pStyle w:val="Standard"/>
        <w:numPr>
          <w:ilvl w:val="0"/>
          <w:numId w:val="4"/>
        </w:numPr>
        <w:jc w:val="both"/>
        <w:rPr>
          <w:rFonts w:cs="Times New Roman"/>
          <w:b/>
          <w:b/>
          <w:bCs/>
          <w:lang w:val="bg-BG"/>
        </w:rPr>
      </w:pPr>
      <w:r>
        <w:rPr>
          <w:rFonts w:cs="Times New Roman"/>
          <w:bCs/>
          <w:color w:val="282828"/>
          <w:lang w:val="bg-BG"/>
        </w:rPr>
        <w:t>Вечеря в типичен ресторант с чарда (при минимум 15 туристи) – 26 евро за възрастен, 13 евро - за деца до 12 г.</w:t>
      </w:r>
      <w:r>
        <w:rPr>
          <w:rFonts w:cs="Times New Roman"/>
          <w:bCs/>
          <w:lang w:val="bg-BG"/>
        </w:rPr>
        <w:t>,;</w:t>
      </w:r>
    </w:p>
    <w:p>
      <w:pPr>
        <w:pStyle w:val="Standard"/>
        <w:numPr>
          <w:ilvl w:val="0"/>
          <w:numId w:val="6"/>
        </w:numPr>
        <w:jc w:val="both"/>
        <w:rPr>
          <w:rFonts w:cs="Times New Roman"/>
          <w:b/>
          <w:b/>
          <w:bCs/>
          <w:lang w:val="bg-BG"/>
        </w:rPr>
      </w:pPr>
      <w:r>
        <w:rPr>
          <w:rFonts w:cs="Times New Roman"/>
          <w:bCs/>
          <w:color w:val="282828"/>
          <w:lang w:val="bg-BG"/>
        </w:rPr>
        <w:t>Входни такси за посещаваните обекти;</w:t>
      </w:r>
    </w:p>
    <w:p>
      <w:pPr>
        <w:pStyle w:val="Normal"/>
        <w:numPr>
          <w:ilvl w:val="0"/>
          <w:numId w:val="5"/>
        </w:numPr>
        <w:jc w:val="both"/>
        <w:rPr>
          <w:lang w:val="en-US"/>
        </w:rPr>
      </w:pPr>
      <w:r>
        <w:rPr/>
        <w:t>По желание застраховка „Отмяна на пътуване“.</w:t>
      </w:r>
    </w:p>
    <w:p>
      <w:pPr>
        <w:pStyle w:val="WW"/>
        <w:jc w:val="both"/>
        <w:rPr>
          <w:rFonts w:cs="Times New Roman"/>
          <w:bCs/>
          <w:color w:val="282828"/>
          <w:lang w:val="bg-BG"/>
        </w:rPr>
      </w:pPr>
      <w:r>
        <w:rPr>
          <w:rFonts w:cs="Times New Roman"/>
          <w:bCs/>
          <w:color w:val="282828"/>
          <w:lang w:val="bg-BG"/>
        </w:rPr>
      </w:r>
    </w:p>
    <w:p>
      <w:pPr>
        <w:pStyle w:val="Normal"/>
        <w:jc w:val="both"/>
        <w:rPr>
          <w:b/>
          <w:b/>
          <w:u w:val="single"/>
          <w:lang w:val="en-US"/>
        </w:rPr>
      </w:pPr>
      <w:r>
        <w:rPr>
          <w:b/>
          <w:u w:val="single"/>
        </w:rPr>
        <w:t xml:space="preserve">Допълнителна </w:t>
      </w:r>
      <w:bookmarkStart w:id="0" w:name="__DdeLink__551_809731772"/>
      <w:r>
        <w:rPr>
          <w:b/>
          <w:u w:val="single"/>
        </w:rPr>
        <w:t>информация за туристическите обекти:</w:t>
      </w:r>
    </w:p>
    <w:p>
      <w:pPr>
        <w:pStyle w:val="Standard"/>
        <w:numPr>
          <w:ilvl w:val="0"/>
          <w:numId w:val="3"/>
        </w:numPr>
        <w:rPr>
          <w:rFonts w:cs="Times New Roman"/>
          <w:b/>
          <w:b/>
          <w:bCs/>
          <w:lang w:val="bg-BG"/>
        </w:rPr>
      </w:pPr>
      <w:r>
        <w:rPr>
          <w:rFonts w:cs="Times New Roman"/>
          <w:bCs/>
          <w:color w:val="282828"/>
          <w:lang w:val="bg-BG"/>
        </w:rPr>
        <w:t>Музейни такси: около 5400 форинта ~20 евро</w:t>
      </w:r>
    </w:p>
    <w:p>
      <w:pPr>
        <w:pStyle w:val="Standard"/>
        <w:numPr>
          <w:ilvl w:val="0"/>
          <w:numId w:val="3"/>
        </w:numPr>
        <w:rPr/>
      </w:pPr>
      <w:r>
        <w:rPr>
          <w:rFonts w:cs="Times New Roman"/>
          <w:bCs/>
          <w:color w:val="282828"/>
          <w:lang w:val="bg-BG"/>
        </w:rPr>
        <w:t>Входни такси за Вишеград, Естергом и Сентендре –  1800 форинта;</w:t>
      </w:r>
    </w:p>
    <w:p>
      <w:pPr>
        <w:pStyle w:val="Standard"/>
        <w:numPr>
          <w:ilvl w:val="0"/>
          <w:numId w:val="3"/>
        </w:numPr>
        <w:rPr>
          <w:rFonts w:cs="Times New Roman"/>
          <w:b/>
          <w:b/>
          <w:bCs/>
          <w:lang w:val="bg-BG"/>
        </w:rPr>
      </w:pPr>
      <w:bookmarkEnd w:id="0"/>
      <w:r>
        <w:rPr>
          <w:rFonts w:cs="Times New Roman"/>
          <w:bCs/>
          <w:color w:val="282828"/>
          <w:lang w:val="bg-BG"/>
        </w:rPr>
        <w:t>Входна такса за резиденцията на императрица Сиси – „Гьодьольо“ –  2500 форинта за възрастен, 1250 форинта за ученици и студенти;</w:t>
      </w:r>
    </w:p>
    <w:p>
      <w:pPr>
        <w:pStyle w:val="Standard"/>
        <w:rPr>
          <w:rFonts w:cs="Times New Roman"/>
          <w:b/>
          <w:b/>
          <w:bCs/>
          <w:lang w:val="bg-BG"/>
        </w:rPr>
      </w:pPr>
      <w:r>
        <w:rPr>
          <w:rFonts w:cs="Times New Roman"/>
          <w:bCs/>
          <w:lang w:val="bg-BG"/>
        </w:rPr>
        <w:br/>
      </w:r>
      <w:r>
        <w:rPr>
          <w:rFonts w:cs="Times New Roman"/>
          <w:i/>
          <w:iCs/>
        </w:rPr>
        <w:t>* Посочените входни такси са ориентировъчни и имат информативен характер</w:t>
      </w:r>
    </w:p>
    <w:p>
      <w:pPr>
        <w:pStyle w:val="Standard"/>
        <w:rPr>
          <w:rFonts w:cs="Times New Roman"/>
          <w:b/>
          <w:b/>
          <w:bCs/>
          <w:lang w:val="bg-BG"/>
        </w:rPr>
      </w:pPr>
      <w:r>
        <w:rPr>
          <w:rFonts w:cs="Times New Roman"/>
          <w:b/>
          <w:bCs/>
          <w:lang w:val="bg-BG"/>
        </w:rPr>
      </w:r>
    </w:p>
    <w:p>
      <w:pPr>
        <w:pStyle w:val="Standard"/>
        <w:rPr>
          <w:rFonts w:cs="Times New Roman"/>
          <w:b/>
          <w:b/>
          <w:bCs/>
          <w:lang w:val="bg-BG"/>
        </w:rPr>
      </w:pPr>
      <w:r>
        <w:rPr>
          <w:rFonts w:cs="Times New Roman"/>
          <w:b/>
          <w:bCs/>
          <w:lang w:val="bg-BG"/>
        </w:rPr>
        <w:t xml:space="preserve">Маршрут: </w:t>
      </w:r>
      <w:r>
        <w:rPr>
          <w:rFonts w:cs="Times New Roman"/>
          <w:bCs/>
          <w:lang w:val="bg-BG"/>
        </w:rPr>
        <w:t>1700 км.</w:t>
      </w:r>
    </w:p>
    <w:p>
      <w:pPr>
        <w:pStyle w:val="Standard"/>
        <w:rPr>
          <w:rFonts w:cs="Times New Roman"/>
          <w:b/>
          <w:b/>
          <w:bCs/>
          <w:lang w:val="bg-BG"/>
        </w:rPr>
      </w:pPr>
      <w:r>
        <w:rPr>
          <w:rFonts w:cs="Times New Roman"/>
          <w:b/>
          <w:bCs/>
          <w:lang w:val="bg-BG"/>
        </w:rPr>
        <w:t>С тази екскурзия ще посетите:</w:t>
      </w:r>
      <w:r>
        <w:rPr>
          <w:rFonts w:cs="Times New Roman"/>
          <w:bCs/>
          <w:lang w:val="bg-BG"/>
        </w:rPr>
        <w:t xml:space="preserve"> Будапеща; </w:t>
      </w:r>
      <w:r>
        <w:rPr>
          <w:rFonts w:cs="Times New Roman"/>
          <w:color w:val="000000"/>
        </w:rPr>
        <w:t>Вишеград, Естергом и Сентендре</w:t>
      </w:r>
      <w:r>
        <w:rPr>
          <w:rFonts w:cs="Times New Roman"/>
          <w:b/>
          <w:color w:val="000000"/>
          <w:lang w:val="bg-BG"/>
        </w:rPr>
        <w:t xml:space="preserve"> (по желание)</w:t>
      </w:r>
      <w:r>
        <w:rPr>
          <w:rFonts w:cs="Times New Roman"/>
          <w:b/>
          <w:bCs/>
          <w:lang w:val="bg-BG"/>
        </w:rPr>
        <w:t xml:space="preserve"> ;                                   </w:t>
      </w:r>
    </w:p>
    <w:p>
      <w:pPr>
        <w:pStyle w:val="Standard"/>
        <w:rPr>
          <w:rFonts w:cs="Times New Roman"/>
          <w:b/>
          <w:b/>
          <w:bCs/>
          <w:lang w:val="bg-BG"/>
        </w:rPr>
      </w:pPr>
      <w:r>
        <w:rPr>
          <w:rFonts w:cs="Times New Roman"/>
          <w:b/>
          <w:bCs/>
          <w:lang w:val="bg-BG"/>
        </w:rPr>
      </w:r>
    </w:p>
    <w:p>
      <w:pPr>
        <w:pStyle w:val="Standard"/>
        <w:rPr>
          <w:rFonts w:cs="Times New Roman"/>
          <w:b/>
          <w:b/>
          <w:bCs/>
          <w:lang w:val="bg-BG"/>
        </w:rPr>
      </w:pPr>
      <w:r>
        <w:rPr>
          <w:rFonts w:cs="Times New Roman"/>
          <w:b/>
          <w:bCs/>
          <w:lang w:val="bg-BG"/>
        </w:rPr>
      </w:r>
    </w:p>
    <w:p>
      <w:pPr>
        <w:pStyle w:val="Standard"/>
        <w:rPr>
          <w:rFonts w:cs="Times New Roman"/>
          <w:b/>
          <w:b/>
          <w:bCs/>
          <w:lang w:val="bg-BG"/>
        </w:rPr>
      </w:pPr>
      <w:r>
        <w:rPr>
          <w:rFonts w:cs="Times New Roman"/>
          <w:b/>
          <w:bCs/>
          <w:lang w:val="bg-BG"/>
        </w:rPr>
      </w:r>
    </w:p>
    <w:p>
      <w:pPr>
        <w:pStyle w:val="Standard"/>
        <w:rPr>
          <w:rFonts w:cs="Times New Roman"/>
          <w:b/>
          <w:b/>
          <w:bCs/>
          <w:sz w:val="28"/>
          <w:lang w:val="bg-BG"/>
        </w:rPr>
      </w:pPr>
      <w:r>
        <w:rPr>
          <w:rFonts w:cs="Times New Roman"/>
          <w:b/>
          <w:bCs/>
          <w:sz w:val="28"/>
          <w:lang w:val="bg-BG"/>
        </w:rPr>
        <w:t>Туристическа програма:</w:t>
      </w:r>
    </w:p>
    <w:p>
      <w:pPr>
        <w:pStyle w:val="Standard"/>
        <w:rPr>
          <w:rFonts w:cs="Times New Roman"/>
          <w:b/>
          <w:b/>
          <w:bCs/>
          <w:lang w:val="bg-BG"/>
        </w:rPr>
      </w:pPr>
      <w:r>
        <w:rPr>
          <w:rFonts w:cs="Times New Roman"/>
          <w:b/>
          <w:bCs/>
          <w:lang w:val="bg-BG"/>
        </w:rPr>
      </w:r>
    </w:p>
    <w:p>
      <w:pPr>
        <w:pStyle w:val="Standard"/>
        <w:jc w:val="both"/>
        <w:rPr>
          <w:rFonts w:cs="Times New Roman"/>
          <w:b/>
          <w:b/>
          <w:color w:val="000000"/>
          <w:lang w:val="bg-BG"/>
        </w:rPr>
      </w:pPr>
      <w:r>
        <w:rPr>
          <w:rFonts w:cs="Times New Roman"/>
          <w:b/>
          <w:bCs/>
          <w:color w:val="282828"/>
        </w:rPr>
        <w:t>1 Д</w:t>
      </w:r>
      <w:r>
        <w:rPr>
          <w:rFonts w:cs="Times New Roman"/>
          <w:b/>
          <w:bCs/>
          <w:color w:val="282828"/>
          <w:lang w:val="bg-BG"/>
        </w:rPr>
        <w:t xml:space="preserve">ен - </w:t>
      </w:r>
      <w:r>
        <w:rPr>
          <w:rFonts w:cs="Times New Roman"/>
          <w:b/>
          <w:color w:val="000000"/>
        </w:rPr>
        <w:t>София – Будапеща</w:t>
      </w:r>
    </w:p>
    <w:p>
      <w:pPr>
        <w:pStyle w:val="Standard"/>
        <w:jc w:val="both"/>
        <w:rPr>
          <w:rFonts w:cs="Times New Roman"/>
          <w:lang w:val="bg-BG"/>
        </w:rPr>
      </w:pPr>
      <w:r>
        <w:rPr>
          <w:rFonts w:cs="Times New Roman"/>
          <w:lang w:val="bg-BG"/>
        </w:rPr>
      </w:r>
    </w:p>
    <w:p>
      <w:pPr>
        <w:pStyle w:val="Standard"/>
        <w:jc w:val="both"/>
        <w:rPr/>
      </w:pPr>
      <w:r>
        <w:rPr>
          <w:rFonts w:cs="Times New Roman"/>
          <w:color w:val="282828"/>
        </w:rPr>
        <w:t xml:space="preserve">Отпътуване </w:t>
      </w:r>
      <w:r>
        <w:rPr>
          <w:rFonts w:cs="Times New Roman"/>
          <w:color w:val="282828"/>
          <w:lang w:val="bg-BG"/>
        </w:rPr>
        <w:t>в</w:t>
      </w:r>
      <w:r>
        <w:rPr>
          <w:rFonts w:cs="Times New Roman"/>
          <w:color w:val="282828"/>
        </w:rPr>
        <w:t xml:space="preserve"> 8.00 ч. от София, стадион "В. Левски" </w:t>
      </w:r>
      <w:r>
        <w:rPr>
          <w:rFonts w:cs="Times New Roman"/>
          <w:color w:val="000000"/>
        </w:rPr>
        <w:t xml:space="preserve">за </w:t>
      </w:r>
      <w:r>
        <w:rPr>
          <w:rFonts w:cs="Times New Roman"/>
          <w:color w:val="282828"/>
        </w:rPr>
        <w:t xml:space="preserve">Унгария – сърцето на Европа, страната с най-голямо въздействие върху европейското изкуство и култура, родината на чардаша и на оперетата, на Ференц Лист - един от най-великите пианисти в историята, на Бела Барток, на Имре Калман създал “Царицата на Чардаша”, на знаменития оперетен композитор Ференц Лехар и Холивудската звезда За За Габор. Пристигане в Будапеща вечерта. Унгария има великолепното езеро Балатон, прочутата унгарска пуста, вихреният чардаш, пипера и гулаша, бялото токайско вино, свирещи на цигулка цигани и величествения Дунав, от двете страни на който е задъханият, но сияещ милионен град Будапеща. Пристигане вечерта в </w:t>
      </w:r>
      <w:hyperlink r:id="rId4">
        <w:r>
          <w:rPr>
            <w:rStyle w:val="InternetLink"/>
            <w:rFonts w:cs="Times New Roman"/>
            <w:color w:val="000000"/>
          </w:rPr>
          <w:t>Будапеща</w:t>
        </w:r>
      </w:hyperlink>
      <w:r>
        <w:rPr>
          <w:rFonts w:cs="Times New Roman"/>
          <w:color w:val="282828"/>
        </w:rPr>
        <w:t>. Настаняване в хотел. Вечеря. Нощувка в Будапеща.</w:t>
      </w:r>
    </w:p>
    <w:p>
      <w:pPr>
        <w:pStyle w:val="Standard"/>
        <w:jc w:val="both"/>
        <w:rPr>
          <w:rFonts w:cs="Times New Roman"/>
          <w:color w:val="FD7304"/>
          <w:lang w:val="bg-BG"/>
        </w:rPr>
      </w:pPr>
      <w:r>
        <w:rPr>
          <w:rFonts w:cs="Times New Roman"/>
          <w:color w:val="FD7304"/>
          <w:lang w:val="bg-BG"/>
        </w:rPr>
      </w:r>
    </w:p>
    <w:p>
      <w:pPr>
        <w:pStyle w:val="Standard"/>
        <w:jc w:val="both"/>
        <w:rPr>
          <w:rFonts w:cs="Times New Roman"/>
          <w:b/>
          <w:b/>
          <w:color w:val="000000"/>
          <w:lang w:val="bg-BG"/>
        </w:rPr>
      </w:pPr>
      <w:r>
        <w:rPr>
          <w:rFonts w:cs="Times New Roman"/>
          <w:b/>
          <w:bCs/>
          <w:color w:val="282828"/>
        </w:rPr>
        <w:t>2 Д</w:t>
      </w:r>
      <w:r>
        <w:rPr>
          <w:rFonts w:cs="Times New Roman"/>
          <w:b/>
          <w:bCs/>
          <w:color w:val="282828"/>
          <w:lang w:val="bg-BG"/>
        </w:rPr>
        <w:t xml:space="preserve">ен - </w:t>
      </w:r>
      <w:r>
        <w:rPr>
          <w:rFonts w:cs="Times New Roman"/>
          <w:b/>
          <w:bCs/>
          <w:color w:val="282828"/>
        </w:rPr>
        <w:t xml:space="preserve"> </w:t>
      </w:r>
      <w:r>
        <w:rPr>
          <w:rFonts w:cs="Times New Roman"/>
          <w:b/>
          <w:color w:val="000000"/>
        </w:rPr>
        <w:t>Будапеща</w:t>
      </w:r>
      <w:r>
        <w:rPr>
          <w:rFonts w:cs="Times New Roman"/>
          <w:b/>
          <w:color w:val="000000"/>
          <w:lang w:val="bg-BG"/>
        </w:rPr>
        <w:t xml:space="preserve"> – по желание: посещение на двореца Гьодьольо</w:t>
      </w:r>
    </w:p>
    <w:p>
      <w:pPr>
        <w:pStyle w:val="Standard"/>
        <w:jc w:val="both"/>
        <w:rPr>
          <w:rFonts w:cs="Times New Roman"/>
          <w:color w:val="282828"/>
          <w:lang w:val="bg-BG"/>
        </w:rPr>
      </w:pPr>
      <w:r>
        <w:rPr>
          <w:rFonts w:cs="Times New Roman"/>
          <w:color w:val="282828"/>
          <w:lang w:val="bg-BG"/>
        </w:rPr>
      </w:r>
    </w:p>
    <w:p>
      <w:pPr>
        <w:pStyle w:val="Standard"/>
        <w:jc w:val="both"/>
        <w:rPr/>
      </w:pPr>
      <w:r>
        <w:rPr>
          <w:color w:val="282828"/>
        </w:rPr>
        <w:t xml:space="preserve">Закуска. </w:t>
      </w:r>
      <w:r>
        <w:rPr>
          <w:b/>
          <w:color w:val="282828"/>
        </w:rPr>
        <w:t>Автобусно-пешеходен тур</w:t>
      </w:r>
      <w:r>
        <w:rPr>
          <w:rStyle w:val="Emphasis"/>
          <w:b/>
          <w:bCs/>
          <w:color w:val="282828"/>
        </w:rPr>
        <w:t xml:space="preserve"> </w:t>
      </w:r>
      <w:r>
        <w:rPr>
          <w:rStyle w:val="Emphasis"/>
          <w:b/>
          <w:bCs/>
          <w:i w:val="false"/>
          <w:color w:val="282828"/>
        </w:rPr>
        <w:t>на Будапеща</w:t>
      </w:r>
      <w:r>
        <w:rPr>
          <w:b/>
          <w:color w:val="282828"/>
        </w:rPr>
        <w:t>:</w:t>
      </w:r>
      <w:r>
        <w:rPr>
          <w:color w:val="282828"/>
        </w:rPr>
        <w:t xml:space="preserve"> Площада на героите, Музея на изящните изкуства, Операта, Будайскаия хълм, Кралския дворец, Рибарските кули, катедралата “Св.Матиаш”, хълма “Гелерт” с Цитаделата, Паметника на свободата, </w:t>
      </w:r>
      <w:r>
        <w:rPr>
          <w:color w:val="282828"/>
          <w:lang w:val="bg-BG"/>
        </w:rPr>
        <w:t>острова на Маргарита, мостовете на р. Дунав</w:t>
      </w:r>
      <w:r>
        <w:rPr>
          <w:color w:val="282828"/>
        </w:rPr>
        <w:t xml:space="preserve">. </w:t>
      </w:r>
      <w:r>
        <w:rPr>
          <w:color w:val="282828"/>
          <w:lang w:val="bg-BG"/>
        </w:rPr>
        <w:t>Свободно време за п</w:t>
      </w:r>
      <w:r>
        <w:rPr>
          <w:color w:val="282828"/>
        </w:rPr>
        <w:t>ешеходна разходка по най-красивата улица на Будапеща</w:t>
      </w:r>
      <w:r>
        <w:rPr>
          <w:color w:val="000000"/>
        </w:rPr>
        <w:t xml:space="preserve"> "Ваци" </w:t>
      </w:r>
      <w:r>
        <w:rPr>
          <w:color w:val="000000"/>
          <w:lang w:val="bg-BG"/>
        </w:rPr>
        <w:t>или п</w:t>
      </w:r>
      <w:r>
        <w:rPr>
          <w:color w:val="282828"/>
        </w:rPr>
        <w:t>о желание –  разходка с корабче по р. Дунав.</w:t>
      </w:r>
    </w:p>
    <w:p>
      <w:pPr>
        <w:pStyle w:val="Standard"/>
        <w:jc w:val="both"/>
        <w:rPr/>
      </w:pPr>
      <w:r>
        <w:rPr>
          <w:color w:val="282828"/>
        </w:rPr>
        <w:t>Следобяд по желание полудневен тур до град Гьодьольо</w:t>
      </w:r>
      <w:r>
        <w:rPr>
          <w:color w:val="282828"/>
          <w:lang w:val="bg-BG"/>
        </w:rPr>
        <w:t xml:space="preserve"> (15 евро)</w:t>
      </w:r>
      <w:r>
        <w:rPr>
          <w:color w:val="282828"/>
        </w:rPr>
        <w:t xml:space="preserve"> – </w:t>
      </w:r>
      <w:r>
        <w:rPr>
          <w:color w:val="282828"/>
          <w:lang w:val="bg-BG"/>
        </w:rPr>
        <w:t xml:space="preserve">чиито земи са принадлежали на </w:t>
      </w:r>
      <w:r>
        <w:rPr>
          <w:color w:val="282828"/>
        </w:rPr>
        <w:t xml:space="preserve">крупния унгарски земевладелец Антал Грасалкович, който построява през 1741 г. за себе си и своето семейство най-големия в Унгария бароков дворец. След изчезване на фамилията Грасалкович унгарската държава </w:t>
      </w:r>
      <w:r>
        <w:rPr>
          <w:color w:val="282828"/>
          <w:lang w:val="bg-BG"/>
        </w:rPr>
        <w:t>придобива</w:t>
      </w:r>
      <w:r>
        <w:rPr>
          <w:color w:val="282828"/>
        </w:rPr>
        <w:t xml:space="preserve"> тези места, но </w:t>
      </w:r>
      <w:r>
        <w:rPr>
          <w:color w:val="282828"/>
          <w:lang w:val="bg-BG"/>
        </w:rPr>
        <w:t xml:space="preserve">ги подарява </w:t>
      </w:r>
      <w:r>
        <w:rPr>
          <w:color w:val="282828"/>
        </w:rPr>
        <w:t xml:space="preserve">на австрийския кайзер и унгарски крал Франц Йозеф. Дворецът става любим на неговата съпруга Елизабет – Сиси, и през втората половина на 19 в. Посещение на двореца Гьодольо. </w:t>
      </w:r>
      <w:r>
        <w:rPr>
          <w:color w:val="282828"/>
          <w:lang w:val="bg-BG"/>
        </w:rPr>
        <w:t>Връщане в Будапеща.</w:t>
      </w:r>
      <w:r>
        <w:rPr>
          <w:color w:val="282828"/>
        </w:rPr>
        <w:t xml:space="preserve"> Вечеря. Нощувка в Будапеща.</w:t>
      </w:r>
    </w:p>
    <w:p>
      <w:pPr>
        <w:pStyle w:val="Standard"/>
        <w:rPr>
          <w:rFonts w:cs="Times New Roman"/>
          <w:color w:val="282828"/>
        </w:rPr>
      </w:pPr>
      <w:r>
        <w:rPr>
          <w:rFonts w:cs="Times New Roman"/>
          <w:color w:val="282828"/>
        </w:rPr>
      </w:r>
    </w:p>
    <w:p>
      <w:pPr>
        <w:pStyle w:val="Standard"/>
        <w:rPr>
          <w:rFonts w:cs="Times New Roman"/>
          <w:b/>
          <w:b/>
          <w:color w:val="000000"/>
          <w:lang w:val="bg-BG"/>
        </w:rPr>
      </w:pPr>
      <w:r>
        <w:rPr>
          <w:rFonts w:cs="Times New Roman"/>
          <w:b/>
          <w:bCs/>
          <w:color w:val="282828"/>
        </w:rPr>
        <w:t xml:space="preserve">3 </w:t>
      </w:r>
      <w:r>
        <w:rPr>
          <w:rFonts w:cs="Times New Roman"/>
          <w:b/>
          <w:bCs/>
          <w:color w:val="282828"/>
          <w:lang w:val="bg-BG"/>
        </w:rPr>
        <w:t xml:space="preserve">Ден - </w:t>
      </w:r>
      <w:r>
        <w:rPr>
          <w:rFonts w:cs="Times New Roman"/>
          <w:b/>
          <w:color w:val="000000"/>
        </w:rPr>
        <w:t>Будапеща – по желание: Вишеград, Естергом и Сентендре – Будапеща</w:t>
      </w:r>
    </w:p>
    <w:p>
      <w:pPr>
        <w:pStyle w:val="Standard"/>
        <w:rPr>
          <w:rFonts w:cs="Times New Roman"/>
          <w:lang w:val="bg-BG"/>
        </w:rPr>
      </w:pPr>
      <w:r>
        <w:rPr>
          <w:rFonts w:cs="Times New Roman"/>
          <w:lang w:val="bg-BG"/>
        </w:rPr>
      </w:r>
    </w:p>
    <w:p>
      <w:pPr>
        <w:pStyle w:val="Standard"/>
        <w:jc w:val="both"/>
        <w:rPr>
          <w:rFonts w:cs="Times New Roman"/>
          <w:color w:val="282828"/>
          <w:lang w:val="bg-BG"/>
        </w:rPr>
      </w:pPr>
      <w:r>
        <w:rPr>
          <w:rFonts w:cs="Times New Roman"/>
          <w:color w:val="282828"/>
        </w:rPr>
        <w:t>Закуска. Свободно време в Будапеща за посещение на музеи по интереси или шопинг.</w:t>
      </w:r>
      <w:r>
        <w:rPr>
          <w:rFonts w:cs="Times New Roman"/>
          <w:color w:val="282828"/>
          <w:lang w:val="bg-BG"/>
        </w:rPr>
        <w:t xml:space="preserve"> </w:t>
      </w:r>
    </w:p>
    <w:p>
      <w:pPr>
        <w:pStyle w:val="Standard"/>
        <w:jc w:val="both"/>
        <w:rPr>
          <w:rFonts w:cs="Times New Roman"/>
        </w:rPr>
      </w:pPr>
      <w:r>
        <w:rPr>
          <w:rFonts w:cs="Times New Roman"/>
          <w:color w:val="000000"/>
        </w:rPr>
        <w:t xml:space="preserve">По желание </w:t>
      </w:r>
      <w:r>
        <w:rPr>
          <w:rFonts w:cs="Times New Roman"/>
          <w:color w:val="282828"/>
        </w:rPr>
        <w:t xml:space="preserve">еднодневна екскурзия до най-емблематичните градове </w:t>
      </w:r>
      <w:r>
        <w:rPr>
          <w:rFonts w:cs="Times New Roman"/>
          <w:color w:val="282828"/>
          <w:lang w:val="bg-BG"/>
        </w:rPr>
        <w:t>на</w:t>
      </w:r>
      <w:r>
        <w:rPr>
          <w:rFonts w:cs="Times New Roman"/>
          <w:color w:val="282828"/>
        </w:rPr>
        <w:t xml:space="preserve"> Унгария и за унгарската история</w:t>
      </w:r>
      <w:r>
        <w:rPr>
          <w:rFonts w:cs="Times New Roman"/>
          <w:color w:val="000000"/>
        </w:rPr>
        <w:t xml:space="preserve"> екскурзия до </w:t>
      </w:r>
      <w:r>
        <w:rPr>
          <w:rFonts w:cs="Times New Roman"/>
          <w:color w:val="000000"/>
          <w:lang w:val="bg-BG"/>
        </w:rPr>
        <w:t>Вишеград,</w:t>
      </w:r>
      <w:r>
        <w:rPr>
          <w:rFonts w:cs="Times New Roman"/>
          <w:color w:val="000000"/>
        </w:rPr>
        <w:t xml:space="preserve"> Сентендре и Естергом</w:t>
      </w:r>
      <w:r>
        <w:rPr>
          <w:rFonts w:cs="Times New Roman"/>
          <w:color w:val="000000"/>
          <w:lang w:val="bg-BG"/>
        </w:rPr>
        <w:t xml:space="preserve"> (20 евро)</w:t>
      </w:r>
      <w:r>
        <w:rPr>
          <w:rFonts w:cs="Times New Roman"/>
          <w:color w:val="000000"/>
        </w:rPr>
        <w:t>.</w:t>
      </w:r>
    </w:p>
    <w:p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„</w:t>
      </w:r>
      <w:r>
        <w:rPr>
          <w:rFonts w:cs="Times New Roman"/>
        </w:rPr>
        <w:t>Хайде да видим най-старите градчета в Унгария!”Отпътуване за Сентендре, където средновековните улички и къщичките сякаш не са пипнати от времето и са пропуснали индустриалните години на света. Посещение на музея на марципана,където освен всички известни приказни герои ще видите и най-емблематичните исторически лица на Унгария, приказно красивия унгарски парламент /изработен от шоколад и захар/, шоколадова карта на Унгария, показваща очертанията й през различни периоди от историята , портрет на Моцарт от марципан, фантастична цигулка, изумителен букет от рози,както и изработеният от бял марципан „черен“ Майкъл Джексън. Продължаваме към Вишеград-кацнала на стръмен хълм непристъпна крепост.Отпътуване за Естергом-римския Салвио Мансио. Несъмнено главната забележителност е гигантската катедрала \"Св. Адалберт"</w:t>
      </w:r>
      <w:r>
        <w:rPr>
          <w:rFonts w:cs="Times New Roman"/>
          <w:lang w:val="en-US"/>
        </w:rPr>
        <w:t>\</w:t>
      </w:r>
      <w:r>
        <w:rPr>
          <w:rFonts w:cs="Times New Roman"/>
        </w:rPr>
        <w:t>, представляваща най-голямата църква в Унгария.Връщане в Будапеща.</w:t>
      </w:r>
      <w:r>
        <w:rPr>
          <w:rFonts w:cs="Times New Roman"/>
          <w:lang w:val="bg-BG"/>
        </w:rPr>
        <w:t xml:space="preserve"> </w:t>
      </w:r>
      <w:r>
        <w:rPr>
          <w:rFonts w:cs="Times New Roman"/>
          <w:color w:val="282828"/>
        </w:rPr>
        <w:t xml:space="preserve">По желание - вечеря с фолклорна програма във винарната „Bor Katakomba” в Budafok " Градът на гроздето и виното " /26 </w:t>
      </w:r>
      <w:r>
        <w:rPr>
          <w:rFonts w:cs="Times New Roman"/>
          <w:color w:val="282828"/>
          <w:lang w:val="bg-BG"/>
        </w:rPr>
        <w:t>евро</w:t>
      </w:r>
      <w:r>
        <w:rPr>
          <w:rFonts w:cs="Times New Roman"/>
          <w:color w:val="282828"/>
        </w:rPr>
        <w:t>/.</w:t>
      </w:r>
    </w:p>
    <w:p>
      <w:pPr>
        <w:pStyle w:val="Standard"/>
        <w:jc w:val="both"/>
        <w:rPr>
          <w:rFonts w:cs="Times New Roman"/>
          <w:color w:val="282828"/>
          <w:lang w:val="bg-BG"/>
        </w:rPr>
      </w:pPr>
      <w:r>
        <w:rPr>
          <w:rFonts w:cs="Times New Roman"/>
          <w:color w:val="282828"/>
        </w:rPr>
        <w:t>Нощувка в Будапеща.</w:t>
      </w:r>
    </w:p>
    <w:p>
      <w:pPr>
        <w:pStyle w:val="Standard"/>
        <w:jc w:val="both"/>
        <w:rPr>
          <w:rFonts w:cs="Times New Roman"/>
          <w:color w:val="282828"/>
          <w:lang w:val="bg-BG"/>
        </w:rPr>
      </w:pPr>
      <w:r>
        <w:rPr>
          <w:rFonts w:cs="Times New Roman"/>
          <w:color w:val="282828"/>
          <w:lang w:val="bg-BG"/>
        </w:rPr>
      </w:r>
    </w:p>
    <w:p>
      <w:pPr>
        <w:pStyle w:val="Standard"/>
        <w:jc w:val="both"/>
        <w:rPr>
          <w:rFonts w:cs="Times New Roman"/>
          <w:lang w:val="bg-BG"/>
        </w:rPr>
      </w:pPr>
      <w:bookmarkStart w:id="1" w:name="_GoBack"/>
      <w:bookmarkStart w:id="2" w:name="_GoBack"/>
      <w:bookmarkEnd w:id="2"/>
      <w:r>
        <w:rPr>
          <w:rFonts w:cs="Times New Roman"/>
          <w:lang w:val="bg-BG"/>
        </w:rPr>
      </w:r>
    </w:p>
    <w:p>
      <w:pPr>
        <w:pStyle w:val="Standard"/>
        <w:rPr>
          <w:rFonts w:cs="Times New Roman"/>
          <w:color w:val="282828"/>
        </w:rPr>
      </w:pPr>
      <w:r>
        <w:rPr>
          <w:rFonts w:cs="Times New Roman"/>
          <w:color w:val="282828"/>
        </w:rPr>
      </w:r>
    </w:p>
    <w:p>
      <w:pPr>
        <w:pStyle w:val="Standard"/>
        <w:rPr>
          <w:rFonts w:cs="Times New Roman"/>
          <w:b/>
          <w:b/>
          <w:color w:val="000000"/>
          <w:lang w:val="bg-BG"/>
        </w:rPr>
      </w:pPr>
      <w:r>
        <w:rPr>
          <w:rFonts w:cs="Times New Roman"/>
          <w:b/>
          <w:bCs/>
          <w:color w:val="282828"/>
        </w:rPr>
        <w:t xml:space="preserve">4 </w:t>
      </w:r>
      <w:r>
        <w:rPr>
          <w:rFonts w:cs="Times New Roman"/>
          <w:b/>
          <w:bCs/>
          <w:color w:val="282828"/>
          <w:lang w:val="bg-BG"/>
        </w:rPr>
        <w:t xml:space="preserve">Ден -  </w:t>
      </w:r>
      <w:r>
        <w:rPr>
          <w:rFonts w:cs="Times New Roman"/>
          <w:b/>
          <w:color w:val="000000"/>
        </w:rPr>
        <w:t>Будапеща – София</w:t>
      </w:r>
    </w:p>
    <w:p>
      <w:pPr>
        <w:pStyle w:val="Standard"/>
        <w:rPr>
          <w:rFonts w:cs="Times New Roman"/>
        </w:rPr>
      </w:pPr>
      <w:r>
        <w:rPr>
          <w:rFonts w:cs="Times New Roman"/>
          <w:b/>
          <w:color w:val="FD7304"/>
        </w:rPr>
        <w:br/>
      </w:r>
      <w:r>
        <w:rPr>
          <w:rFonts w:cs="Times New Roman"/>
          <w:color w:val="282828"/>
        </w:rPr>
        <w:t>Закуска. Отпътуване за България. Пристигане в София вечерта.</w:t>
      </w:r>
    </w:p>
    <w:p>
      <w:pPr>
        <w:pStyle w:val="Standard"/>
        <w:rPr>
          <w:rFonts w:cs="Times New Roman"/>
          <w:color w:val="FD7304"/>
          <w:lang w:val="bg-BG"/>
        </w:rPr>
      </w:pPr>
      <w:r>
        <w:rPr>
          <w:rFonts w:cs="Times New Roman"/>
          <w:color w:val="FD7304"/>
          <w:lang w:val="bg-BG"/>
        </w:rPr>
      </w:r>
    </w:p>
    <w:p>
      <w:pPr>
        <w:pStyle w:val="Standard"/>
        <w:rPr>
          <w:rFonts w:cs="Times New Roman"/>
          <w:color w:val="FD7304"/>
          <w:lang w:val="bg-BG"/>
        </w:rPr>
      </w:pPr>
      <w:r>
        <w:rPr>
          <w:rFonts w:cs="Times New Roman"/>
          <w:color w:val="FD7304"/>
          <w:lang w:val="bg-BG"/>
        </w:rPr>
      </w:r>
    </w:p>
    <w:p>
      <w:pPr>
        <w:pStyle w:val="Standard"/>
        <w:rPr>
          <w:rFonts w:cs="Times New Roman"/>
        </w:rPr>
      </w:pPr>
      <w:r>
        <w:rPr>
          <w:rStyle w:val="StrongEmphasis"/>
          <w:rFonts w:cs="Times New Roman"/>
          <w:i w:val="false"/>
          <w:iCs w:val="false"/>
          <w:u w:val="single"/>
          <w:lang w:val="bg-BG"/>
        </w:rPr>
        <w:t>Необходими документи:</w:t>
      </w:r>
    </w:p>
    <w:p>
      <w:pPr>
        <w:pStyle w:val="Textbody1"/>
        <w:numPr>
          <w:ilvl w:val="0"/>
          <w:numId w:val="2"/>
        </w:numPr>
        <w:spacing w:lineRule="atLeast" w:line="238"/>
        <w:rPr>
          <w:rFonts w:cs="Times New Roman"/>
          <w:i/>
          <w:i/>
          <w:color w:val="202020"/>
          <w:lang w:val="en-GB"/>
        </w:rPr>
      </w:pPr>
      <w:r>
        <w:rPr>
          <w:rFonts w:cs="Times New Roman"/>
          <w:i w:val="false"/>
          <w:iCs w:val="false"/>
          <w:color w:val="202020"/>
          <w:lang w:val="en-GB"/>
        </w:rPr>
        <w:t>Български граждани, пътуващи по програмата е необходимо да притежават валидна лична карта или паспорт.</w:t>
      </w:r>
    </w:p>
    <w:p>
      <w:pPr>
        <w:pStyle w:val="Textbody1"/>
        <w:numPr>
          <w:ilvl w:val="0"/>
          <w:numId w:val="2"/>
        </w:numPr>
        <w:spacing w:lineRule="atLeast" w:line="238"/>
        <w:rPr>
          <w:rFonts w:cs="Times New Roman"/>
          <w:i/>
          <w:i/>
          <w:color w:val="202020"/>
          <w:lang w:val="en-GB"/>
        </w:rPr>
      </w:pPr>
      <w:r>
        <w:rPr>
          <w:rFonts w:cs="Times New Roman"/>
          <w:i w:val="false"/>
          <w:iCs w:val="false"/>
          <w:color w:val="000000"/>
          <w:lang w:val="bg-BG"/>
        </w:rPr>
        <w:t>За лица до 18 години, пътуващи без родител/родители – нотариално заверена декларация - оригинал и ксерокопие и копие от акта за раждане.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/>
        <w:rFonts w:cs="Times New Roman"/>
        <w:color w:val="2828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b/>
        <w:szCs w:val="22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bg-BG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36c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zh-CN" w:val="bg-BG" w:bidi="ar-SA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qFormat/>
    <w:rsid w:val="001d78a0"/>
    <w:rPr>
      <w:i/>
      <w:iCs/>
    </w:rPr>
  </w:style>
  <w:style w:type="character" w:styleId="StrongEmphasis" w:customStyle="1">
    <w:name w:val="Strong Emphasis"/>
    <w:rsid w:val="00147b95"/>
    <w:rPr>
      <w:b/>
      <w:bCs/>
    </w:rPr>
  </w:style>
  <w:style w:type="character" w:styleId="InternetLink">
    <w:name w:val="Internet Link"/>
    <w:rsid w:val="00fe55bd"/>
    <w:rPr>
      <w:color w:val="0000FF"/>
      <w:u w:val="single"/>
    </w:rPr>
  </w:style>
  <w:style w:type="character" w:styleId="Style11" w:customStyle="1">
    <w:name w:val="Основен текст Знак"/>
    <w:basedOn w:val="DefaultParagraphFont"/>
    <w:link w:val="a5"/>
    <w:qFormat/>
    <w:rsid w:val="00fe55bd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ListLabel1">
    <w:name w:val="ListLabel 1"/>
    <w:qFormat/>
    <w:rPr>
      <w:rFonts w:eastAsia="OpenSymbol" w:cs="Open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eastAsia="Andale Sans UI" w:cs="Times New Roman"/>
      <w:b/>
      <w:color w:val="282828"/>
    </w:rPr>
  </w:style>
  <w:style w:type="character" w:styleId="ListLabel4">
    <w:name w:val="ListLabel 4"/>
    <w:qFormat/>
    <w:rPr>
      <w:rFonts w:cs="Symbol"/>
      <w:lang w:val="en-US"/>
    </w:rPr>
  </w:style>
  <w:style w:type="character" w:styleId="ListLabel5">
    <w:name w:val="ListLabel 5"/>
    <w:qFormat/>
    <w:rPr>
      <w:rFonts w:cs="Times New Roman"/>
      <w:b/>
      <w:sz w:val="22"/>
      <w:szCs w:val="22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link w:val="a6"/>
    <w:rsid w:val="00fe55bd"/>
    <w:pPr/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qFormat/>
    <w:rsid w:val="001d78a0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sz w:val="24"/>
      <w:szCs w:val="24"/>
      <w:lang w:val="de-DE" w:eastAsia="ja-JP" w:bidi="fa-IR"/>
    </w:rPr>
  </w:style>
  <w:style w:type="paragraph" w:styleId="Textbody1" w:customStyle="1">
    <w:name w:val="Text body"/>
    <w:basedOn w:val="Standard"/>
    <w:qFormat/>
    <w:rsid w:val="00147b95"/>
    <w:pPr>
      <w:spacing w:before="0" w:after="120"/>
    </w:pPr>
    <w:rPr>
      <w:lang w:val="en-US" w:eastAsia="en-US" w:bidi="en-US"/>
    </w:rPr>
  </w:style>
  <w:style w:type="paragraph" w:styleId="WW" w:customStyle="1">
    <w:name w:val="WW-Подразбиран стил"/>
    <w:qFormat/>
    <w:rsid w:val="002336c6"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Andale Sans UI" w:cs="Tahoma"/>
      <w:color w:val="auto"/>
      <w:sz w:val="24"/>
      <w:szCs w:val="24"/>
      <w:lang w:val="de-DE" w:eastAsia="fa-IR" w:bidi="fa-IR"/>
    </w:rPr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odans-travel.com/" TargetMode="External"/><Relationship Id="rId4" Type="http://schemas.openxmlformats.org/officeDocument/2006/relationships/hyperlink" Target="http://www.bgits.com/info_budapest.html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LibreOffice/5.0.1.2$Windows_X86_64 LibreOffice_project/81898c9f5c0d43f3473ba111d7b351050be20261</Application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2016-11-15T16:09:00Z</dcterms:created>
  <dc:creator>PC</dc:creator>
  <dc:language>bg-BG</dc:language>
  <dcterms:modified xsi:type="dcterms:W3CDTF">2016-11-18T14:05:13Z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